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33B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THE SECRETARY’S ANIMAL CARE AND ETHICS COMMITTEE</w:t>
      </w:r>
    </w:p>
    <w:p w14:paraId="4788A4E8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(Secretary’s ACEC)</w:t>
      </w:r>
    </w:p>
    <w:p w14:paraId="602B3424" w14:textId="77777777" w:rsidR="00940E01" w:rsidRPr="00AC1C6C" w:rsidRDefault="00940E01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747C3D70" w14:textId="5BFB2367" w:rsidR="00C57C01" w:rsidRDefault="00E76268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ANNUAL REGISTER OF ‘OTHER PARTICPANTS’</w:t>
      </w:r>
      <w:r w:rsidR="008C5F0F" w:rsidRPr="008C5F0F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 xml:space="preserve"> </w:t>
      </w:r>
      <w:r w:rsidR="007F34B0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 xml:space="preserve">&amp; SUBCONTRACTORS </w:t>
      </w:r>
      <w:r w:rsidR="008C5F0F" w:rsidRPr="008C5F0F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FOR AN APPROVED PROJECT</w:t>
      </w:r>
    </w:p>
    <w:p w14:paraId="70BC1EB7" w14:textId="77777777" w:rsidR="002B3214" w:rsidRDefault="002B3214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486"/>
      </w:tblGrid>
      <w:tr w:rsidR="0074785C" w:rsidRPr="0074785C" w14:paraId="767E98A8" w14:textId="77777777" w:rsidTr="0025369B">
        <w:tc>
          <w:tcPr>
            <w:tcW w:w="3581" w:type="dxa"/>
            <w:shd w:val="clear" w:color="auto" w:fill="auto"/>
          </w:tcPr>
          <w:p w14:paraId="24D178B4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Name of Principal Investigator</w:t>
            </w:r>
          </w:p>
        </w:tc>
        <w:tc>
          <w:tcPr>
            <w:tcW w:w="5486" w:type="dxa"/>
            <w:shd w:val="clear" w:color="auto" w:fill="auto"/>
          </w:tcPr>
          <w:p w14:paraId="131061A4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0857C795" w14:textId="77777777" w:rsidTr="0025369B">
        <w:tc>
          <w:tcPr>
            <w:tcW w:w="3581" w:type="dxa"/>
            <w:shd w:val="clear" w:color="auto" w:fill="auto"/>
          </w:tcPr>
          <w:p w14:paraId="71B35B31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Title of Project</w:t>
            </w:r>
          </w:p>
        </w:tc>
        <w:tc>
          <w:tcPr>
            <w:tcW w:w="5486" w:type="dxa"/>
            <w:shd w:val="clear" w:color="auto" w:fill="auto"/>
          </w:tcPr>
          <w:p w14:paraId="08BE51E1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0DF6DFAA" w14:textId="77777777" w:rsidTr="0025369B">
        <w:tc>
          <w:tcPr>
            <w:tcW w:w="3581" w:type="dxa"/>
            <w:shd w:val="clear" w:color="auto" w:fill="auto"/>
          </w:tcPr>
          <w:p w14:paraId="2A90645D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5486" w:type="dxa"/>
            <w:shd w:val="clear" w:color="auto" w:fill="auto"/>
          </w:tcPr>
          <w:p w14:paraId="00671756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4ACF628C" w14:textId="77777777" w:rsidTr="0025369B">
        <w:tc>
          <w:tcPr>
            <w:tcW w:w="3581" w:type="dxa"/>
            <w:shd w:val="clear" w:color="auto" w:fill="auto"/>
          </w:tcPr>
          <w:p w14:paraId="52EF30AF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Start date of reporting period</w:t>
            </w:r>
          </w:p>
        </w:tc>
        <w:tc>
          <w:tcPr>
            <w:tcW w:w="5486" w:type="dxa"/>
            <w:shd w:val="clear" w:color="auto" w:fill="auto"/>
          </w:tcPr>
          <w:p w14:paraId="3D2B8D10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5B31A30B" w14:textId="77777777" w:rsidTr="0025369B"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1104767E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End date of reporting period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73428D3F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BA872BD" w14:textId="77777777" w:rsidR="002B3214" w:rsidRPr="0074785C" w:rsidRDefault="002B3214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color w:val="7030A0"/>
          <w:sz w:val="22"/>
          <w:szCs w:val="22"/>
          <w:u w:val="single"/>
          <w:lang w:eastAsia="en-US"/>
        </w:rPr>
      </w:pPr>
    </w:p>
    <w:p w14:paraId="39ACEEAC" w14:textId="77777777" w:rsidR="00F946EE" w:rsidRDefault="006E5B5F" w:rsidP="00DF19B4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  <w:r w:rsidRPr="0074785C">
        <w:rPr>
          <w:rFonts w:ascii="Arial" w:hAnsi="Arial" w:cs="Arial"/>
          <w:snapToGrid w:val="0"/>
          <w:sz w:val="22"/>
          <w:szCs w:val="22"/>
          <w:lang w:eastAsia="en-US"/>
        </w:rPr>
        <w:t>Use th</w:t>
      </w:r>
      <w:r w:rsidR="0014644B" w:rsidRPr="0074785C">
        <w:rPr>
          <w:rFonts w:ascii="Arial" w:hAnsi="Arial" w:cs="Arial"/>
          <w:snapToGrid w:val="0"/>
          <w:sz w:val="22"/>
          <w:szCs w:val="22"/>
          <w:lang w:eastAsia="en-US"/>
        </w:rPr>
        <w:t>is</w:t>
      </w:r>
      <w:r w:rsidRPr="0074785C">
        <w:rPr>
          <w:rFonts w:ascii="Arial" w:hAnsi="Arial" w:cs="Arial"/>
          <w:snapToGrid w:val="0"/>
          <w:sz w:val="22"/>
          <w:szCs w:val="22"/>
          <w:lang w:eastAsia="en-US"/>
        </w:rPr>
        <w:t xml:space="preserve"> form to </w:t>
      </w:r>
      <w:r w:rsidR="00E76268" w:rsidRPr="0074785C">
        <w:rPr>
          <w:rFonts w:ascii="Arial" w:hAnsi="Arial" w:cs="Arial"/>
          <w:snapToGrid w:val="0"/>
          <w:sz w:val="22"/>
          <w:szCs w:val="22"/>
          <w:lang w:eastAsia="en-US"/>
        </w:rPr>
        <w:t xml:space="preserve">inform the </w:t>
      </w:r>
      <w:r w:rsidR="00A85B6E" w:rsidRPr="0074785C">
        <w:rPr>
          <w:rFonts w:ascii="Arial" w:hAnsi="Arial" w:cs="Arial"/>
          <w:snapToGrid w:val="0"/>
          <w:sz w:val="22"/>
          <w:szCs w:val="22"/>
          <w:lang w:eastAsia="en-US"/>
        </w:rPr>
        <w:t>ACEC of</w:t>
      </w:r>
      <w:r w:rsidR="00F946EE">
        <w:rPr>
          <w:rFonts w:ascii="Arial" w:hAnsi="Arial" w:cs="Arial"/>
          <w:snapToGrid w:val="0"/>
          <w:sz w:val="22"/>
          <w:szCs w:val="22"/>
          <w:lang w:eastAsia="en-US"/>
        </w:rPr>
        <w:t>:</w:t>
      </w:r>
    </w:p>
    <w:p w14:paraId="399FF3E1" w14:textId="6627AF88" w:rsidR="00F946EE" w:rsidRDefault="00A85B6E" w:rsidP="00F946EE">
      <w:pPr>
        <w:pStyle w:val="ListParagraph"/>
        <w:widowControl w:val="0"/>
        <w:numPr>
          <w:ilvl w:val="0"/>
          <w:numId w:val="18"/>
        </w:numPr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 w:rsidRPr="00F946EE">
        <w:rPr>
          <w:rFonts w:ascii="Arial" w:hAnsi="Arial" w:cs="Arial"/>
          <w:snapToGrid w:val="0"/>
          <w:sz w:val="22"/>
          <w:szCs w:val="22"/>
        </w:rPr>
        <w:t xml:space="preserve">‘Other </w:t>
      </w:r>
      <w:r w:rsidR="005D52AC" w:rsidRPr="00F946EE">
        <w:rPr>
          <w:rFonts w:ascii="Arial" w:hAnsi="Arial" w:cs="Arial"/>
          <w:snapToGrid w:val="0"/>
          <w:sz w:val="22"/>
          <w:szCs w:val="22"/>
        </w:rPr>
        <w:t>P</w:t>
      </w:r>
      <w:r w:rsidRPr="00F946EE">
        <w:rPr>
          <w:rFonts w:ascii="Arial" w:hAnsi="Arial" w:cs="Arial"/>
          <w:snapToGrid w:val="0"/>
          <w:sz w:val="22"/>
          <w:szCs w:val="22"/>
        </w:rPr>
        <w:t xml:space="preserve">articipants’ </w:t>
      </w:r>
      <w:r w:rsidR="00F90A7C" w:rsidRPr="00F946EE">
        <w:rPr>
          <w:rFonts w:ascii="Arial" w:hAnsi="Arial" w:cs="Arial"/>
          <w:snapToGrid w:val="0"/>
          <w:sz w:val="22"/>
          <w:szCs w:val="22"/>
        </w:rPr>
        <w:t xml:space="preserve">and </w:t>
      </w:r>
    </w:p>
    <w:p w14:paraId="00FC182F" w14:textId="59917B1E" w:rsidR="00B072AD" w:rsidRPr="00B072AD" w:rsidRDefault="00125679" w:rsidP="00B072AD">
      <w:pPr>
        <w:pStyle w:val="ListParagraph"/>
        <w:widowControl w:val="0"/>
        <w:numPr>
          <w:ilvl w:val="0"/>
          <w:numId w:val="18"/>
        </w:numPr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072AD" w:rsidRPr="00B072AD">
        <w:rPr>
          <w:rFonts w:ascii="Arial" w:hAnsi="Arial" w:cs="Arial"/>
          <w:sz w:val="22"/>
          <w:szCs w:val="22"/>
        </w:rPr>
        <w:t xml:space="preserve">ubcontractors who participate in this project that have their own ARA through the Secretary’s ACEC which covers the type of work they are being subcontracted to do </w:t>
      </w:r>
    </w:p>
    <w:p w14:paraId="12C6E3AF" w14:textId="2C426DF4" w:rsidR="00BA2A58" w:rsidRPr="0056588E" w:rsidRDefault="00B072AD" w:rsidP="00F946EE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that are not already named on the Animal Research Authority for the project </w:t>
      </w:r>
      <w:r w:rsidR="00A85B6E" w:rsidRPr="00F946EE">
        <w:rPr>
          <w:rFonts w:ascii="Arial" w:hAnsi="Arial" w:cs="Arial"/>
          <w:snapToGrid w:val="0"/>
          <w:sz w:val="22"/>
          <w:szCs w:val="22"/>
        </w:rPr>
        <w:t xml:space="preserve">who </w:t>
      </w:r>
      <w:r w:rsidR="00A85B6E" w:rsidRPr="0056588E">
        <w:rPr>
          <w:rFonts w:ascii="Arial" w:hAnsi="Arial" w:cs="Arial"/>
          <w:snapToGrid w:val="0"/>
          <w:sz w:val="22"/>
          <w:szCs w:val="22"/>
        </w:rPr>
        <w:t>have worked on the project in</w:t>
      </w:r>
      <w:r w:rsidR="00D86C95" w:rsidRPr="0056588E">
        <w:rPr>
          <w:rFonts w:ascii="Arial" w:hAnsi="Arial" w:cs="Arial"/>
          <w:snapToGrid w:val="0"/>
          <w:sz w:val="22"/>
          <w:szCs w:val="22"/>
        </w:rPr>
        <w:t xml:space="preserve"> the</w:t>
      </w:r>
      <w:r w:rsidR="00A85B6E" w:rsidRPr="0056588E">
        <w:rPr>
          <w:rFonts w:ascii="Arial" w:hAnsi="Arial" w:cs="Arial"/>
          <w:snapToGrid w:val="0"/>
          <w:sz w:val="22"/>
          <w:szCs w:val="22"/>
        </w:rPr>
        <w:t xml:space="preserve"> </w:t>
      </w:r>
      <w:r w:rsidR="003F7F94" w:rsidRPr="0056588E">
        <w:rPr>
          <w:rFonts w:ascii="Arial" w:hAnsi="Arial" w:cs="Arial"/>
          <w:snapToGrid w:val="0"/>
          <w:sz w:val="22"/>
          <w:szCs w:val="22"/>
        </w:rPr>
        <w:t>annual reporting period</w:t>
      </w:r>
      <w:r w:rsidR="005D52AC" w:rsidRPr="0056588E">
        <w:rPr>
          <w:rFonts w:ascii="Arial" w:hAnsi="Arial" w:cs="Arial"/>
          <w:snapToGrid w:val="0"/>
          <w:sz w:val="22"/>
          <w:szCs w:val="22"/>
        </w:rPr>
        <w:t xml:space="preserve"> for the project.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 xml:space="preserve"> This </w:t>
      </w:r>
      <w:r w:rsidR="00274913" w:rsidRPr="0056588E">
        <w:rPr>
          <w:rFonts w:ascii="Arial" w:hAnsi="Arial" w:cs="Arial"/>
          <w:snapToGrid w:val="0"/>
          <w:sz w:val="22"/>
          <w:szCs w:val="22"/>
        </w:rPr>
        <w:t xml:space="preserve">register 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>needs to be provided with the annual report</w:t>
      </w:r>
      <w:r w:rsidR="004911E2" w:rsidRPr="0056588E">
        <w:rPr>
          <w:rFonts w:ascii="Arial" w:hAnsi="Arial" w:cs="Arial"/>
          <w:snapToGrid w:val="0"/>
          <w:sz w:val="22"/>
          <w:szCs w:val="22"/>
        </w:rPr>
        <w:t>,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 xml:space="preserve"> </w:t>
      </w:r>
      <w:r w:rsidR="000C44C4" w:rsidRPr="0056588E">
        <w:rPr>
          <w:rFonts w:ascii="Arial" w:hAnsi="Arial" w:cs="Arial"/>
          <w:snapToGrid w:val="0"/>
          <w:sz w:val="22"/>
          <w:szCs w:val="22"/>
        </w:rPr>
        <w:t xml:space="preserve">if </w:t>
      </w:r>
      <w:r w:rsidR="00274913" w:rsidRPr="0056588E">
        <w:rPr>
          <w:rFonts w:ascii="Arial" w:hAnsi="Arial" w:cs="Arial"/>
          <w:snapToGrid w:val="0"/>
          <w:sz w:val="22"/>
          <w:szCs w:val="22"/>
        </w:rPr>
        <w:t>applicable</w:t>
      </w:r>
      <w:r w:rsidR="000C44C4" w:rsidRPr="0056588E">
        <w:rPr>
          <w:rFonts w:ascii="Arial" w:hAnsi="Arial" w:cs="Arial"/>
          <w:snapToGrid w:val="0"/>
          <w:sz w:val="22"/>
          <w:szCs w:val="22"/>
        </w:rPr>
        <w:t>.</w:t>
      </w:r>
    </w:p>
    <w:p w14:paraId="3505B0F8" w14:textId="77777777" w:rsidR="003F7F94" w:rsidRPr="0056588E" w:rsidRDefault="003F7F94" w:rsidP="00DF19B4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99DBE73" w14:textId="44041B96" w:rsidR="003F7F94" w:rsidRPr="0056588E" w:rsidRDefault="003F7F94" w:rsidP="003F7F9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</w:rPr>
        <w:t>Other Participants</w:t>
      </w:r>
      <w:r w:rsidRPr="0056588E">
        <w:rPr>
          <w:rFonts w:ascii="Arial" w:hAnsi="Arial" w:cs="Arial"/>
          <w:sz w:val="22"/>
          <w:szCs w:val="22"/>
        </w:rPr>
        <w:t xml:space="preserve"> </w:t>
      </w:r>
      <w:r w:rsidR="00B072AD" w:rsidRPr="0056588E">
        <w:rPr>
          <w:rFonts w:ascii="Arial" w:hAnsi="Arial" w:cs="Arial"/>
          <w:sz w:val="22"/>
          <w:szCs w:val="22"/>
        </w:rPr>
        <w:t>are people, such as volunteers</w:t>
      </w:r>
      <w:r w:rsidR="00CF41B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F41B3">
        <w:rPr>
          <w:rFonts w:ascii="Arial" w:hAnsi="Arial" w:cs="Arial"/>
          <w:sz w:val="22"/>
          <w:szCs w:val="22"/>
        </w:rPr>
        <w:t>students</w:t>
      </w:r>
      <w:proofErr w:type="gramEnd"/>
      <w:r w:rsidR="00B072AD" w:rsidRPr="0056588E">
        <w:rPr>
          <w:rFonts w:ascii="Arial" w:hAnsi="Arial" w:cs="Arial"/>
          <w:sz w:val="22"/>
          <w:szCs w:val="22"/>
        </w:rPr>
        <w:t xml:space="preserve"> or employees, without training or experience in the procedures but are closely supervised by the Principal or Associate Investigators and may be receiving training in </w:t>
      </w:r>
      <w:r w:rsidR="00CF41B3">
        <w:rPr>
          <w:rFonts w:ascii="Arial" w:hAnsi="Arial" w:cs="Arial"/>
          <w:sz w:val="22"/>
          <w:szCs w:val="22"/>
        </w:rPr>
        <w:t xml:space="preserve">the </w:t>
      </w:r>
      <w:r w:rsidR="00B072AD" w:rsidRPr="0056588E">
        <w:rPr>
          <w:rFonts w:ascii="Arial" w:hAnsi="Arial" w:cs="Arial"/>
          <w:sz w:val="22"/>
          <w:szCs w:val="22"/>
        </w:rPr>
        <w:t xml:space="preserve">animal </w:t>
      </w:r>
      <w:r w:rsidR="00CF41B3">
        <w:rPr>
          <w:rFonts w:ascii="Arial" w:hAnsi="Arial" w:cs="Arial"/>
          <w:sz w:val="22"/>
          <w:szCs w:val="22"/>
        </w:rPr>
        <w:t>research</w:t>
      </w:r>
      <w:r w:rsidR="009604CF">
        <w:rPr>
          <w:rFonts w:ascii="Arial" w:hAnsi="Arial" w:cs="Arial"/>
          <w:sz w:val="22"/>
          <w:szCs w:val="22"/>
        </w:rPr>
        <w:t>/e</w:t>
      </w:r>
      <w:r w:rsidR="0009522B">
        <w:rPr>
          <w:rFonts w:ascii="Arial" w:hAnsi="Arial" w:cs="Arial"/>
          <w:sz w:val="22"/>
          <w:szCs w:val="22"/>
        </w:rPr>
        <w:t>ducational</w:t>
      </w:r>
      <w:r w:rsidR="00CF41B3">
        <w:rPr>
          <w:rFonts w:ascii="Arial" w:hAnsi="Arial" w:cs="Arial"/>
          <w:sz w:val="22"/>
          <w:szCs w:val="22"/>
        </w:rPr>
        <w:t xml:space="preserve"> techniques and procedure</w:t>
      </w:r>
      <w:r w:rsidR="00757871">
        <w:rPr>
          <w:rFonts w:ascii="Arial" w:hAnsi="Arial" w:cs="Arial"/>
          <w:sz w:val="22"/>
          <w:szCs w:val="22"/>
        </w:rPr>
        <w:t>s</w:t>
      </w:r>
      <w:r w:rsidR="00CF41B3">
        <w:rPr>
          <w:rFonts w:ascii="Arial" w:hAnsi="Arial" w:cs="Arial"/>
          <w:sz w:val="22"/>
          <w:szCs w:val="22"/>
        </w:rPr>
        <w:t xml:space="preserve"> </w:t>
      </w:r>
      <w:r w:rsidR="00B072AD" w:rsidRPr="0056588E">
        <w:rPr>
          <w:rFonts w:ascii="Arial" w:hAnsi="Arial" w:cs="Arial"/>
          <w:sz w:val="22"/>
          <w:szCs w:val="22"/>
        </w:rPr>
        <w:t xml:space="preserve">and </w:t>
      </w:r>
      <w:r w:rsidR="00CF41B3">
        <w:rPr>
          <w:rFonts w:ascii="Arial" w:hAnsi="Arial" w:cs="Arial"/>
          <w:sz w:val="22"/>
          <w:szCs w:val="22"/>
        </w:rPr>
        <w:t xml:space="preserve">animal </w:t>
      </w:r>
      <w:r w:rsidR="00B072AD" w:rsidRPr="0056588E">
        <w:rPr>
          <w:rFonts w:ascii="Arial" w:hAnsi="Arial" w:cs="Arial"/>
          <w:sz w:val="22"/>
          <w:szCs w:val="22"/>
        </w:rPr>
        <w:t>handling</w:t>
      </w:r>
      <w:r w:rsidR="0056588E" w:rsidRPr="0056588E">
        <w:rPr>
          <w:rFonts w:ascii="Arial" w:hAnsi="Arial" w:cs="Arial"/>
          <w:sz w:val="22"/>
          <w:szCs w:val="22"/>
        </w:rPr>
        <w:t>.</w:t>
      </w:r>
    </w:p>
    <w:p w14:paraId="0218CCD7" w14:textId="77777777" w:rsidR="002B3214" w:rsidRPr="0056588E" w:rsidRDefault="002B3214" w:rsidP="003F7F94">
      <w:pPr>
        <w:rPr>
          <w:rFonts w:ascii="Arial" w:hAnsi="Arial" w:cs="Arial"/>
          <w:sz w:val="22"/>
          <w:szCs w:val="22"/>
        </w:rPr>
      </w:pPr>
    </w:p>
    <w:p w14:paraId="60D533B4" w14:textId="275D3FBC" w:rsidR="002B3214" w:rsidRPr="0056588E" w:rsidRDefault="002B3214" w:rsidP="002B321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</w:rPr>
        <w:t>Associate Investigators</w:t>
      </w:r>
      <w:r w:rsidRPr="0056588E">
        <w:rPr>
          <w:rFonts w:ascii="Arial" w:hAnsi="Arial" w:cs="Arial"/>
          <w:sz w:val="22"/>
          <w:szCs w:val="22"/>
        </w:rPr>
        <w:t xml:space="preserve"> are people trained and experienced in the procedures used in the project and do not need supervision by the Principal Investigator</w:t>
      </w:r>
      <w:r w:rsidR="00951403" w:rsidRPr="0056588E">
        <w:rPr>
          <w:rFonts w:ascii="Arial" w:hAnsi="Arial" w:cs="Arial"/>
          <w:sz w:val="22"/>
          <w:szCs w:val="22"/>
        </w:rPr>
        <w:t>.</w:t>
      </w:r>
      <w:r w:rsidR="00306AA5" w:rsidRPr="0056588E">
        <w:rPr>
          <w:rFonts w:ascii="Arial" w:hAnsi="Arial" w:cs="Arial"/>
          <w:sz w:val="22"/>
          <w:szCs w:val="22"/>
        </w:rPr>
        <w:t xml:space="preserve"> These people must be named on the original application form and on the Animal Research Authority</w:t>
      </w:r>
      <w:r w:rsidR="00D73AFE" w:rsidRPr="0056588E">
        <w:rPr>
          <w:rFonts w:ascii="Arial" w:hAnsi="Arial" w:cs="Arial"/>
          <w:sz w:val="22"/>
          <w:szCs w:val="22"/>
        </w:rPr>
        <w:t xml:space="preserve"> (ARA)</w:t>
      </w:r>
      <w:r w:rsidR="00306AA5" w:rsidRPr="0056588E">
        <w:rPr>
          <w:rFonts w:ascii="Arial" w:hAnsi="Arial" w:cs="Arial"/>
          <w:sz w:val="22"/>
          <w:szCs w:val="22"/>
        </w:rPr>
        <w:t>.</w:t>
      </w:r>
      <w:r w:rsidR="00DF3DDF" w:rsidRPr="0056588E">
        <w:rPr>
          <w:rFonts w:ascii="Arial" w:hAnsi="Arial" w:cs="Arial"/>
          <w:sz w:val="22"/>
          <w:szCs w:val="22"/>
        </w:rPr>
        <w:t xml:space="preserve"> If you need to add new </w:t>
      </w:r>
      <w:r w:rsidR="002A5EE3" w:rsidRPr="0056588E">
        <w:rPr>
          <w:rFonts w:ascii="Arial" w:hAnsi="Arial" w:cs="Arial"/>
          <w:sz w:val="22"/>
          <w:szCs w:val="22"/>
        </w:rPr>
        <w:t>A</w:t>
      </w:r>
      <w:r w:rsidR="00DF3DDF" w:rsidRPr="0056588E">
        <w:rPr>
          <w:rFonts w:ascii="Arial" w:hAnsi="Arial" w:cs="Arial"/>
          <w:sz w:val="22"/>
          <w:szCs w:val="22"/>
        </w:rPr>
        <w:t xml:space="preserve">ssociate </w:t>
      </w:r>
      <w:r w:rsidR="002A5EE3" w:rsidRPr="0056588E">
        <w:rPr>
          <w:rFonts w:ascii="Arial" w:hAnsi="Arial" w:cs="Arial"/>
          <w:sz w:val="22"/>
          <w:szCs w:val="22"/>
        </w:rPr>
        <w:t>I</w:t>
      </w:r>
      <w:r w:rsidR="00DF3DDF" w:rsidRPr="0056588E">
        <w:rPr>
          <w:rFonts w:ascii="Arial" w:hAnsi="Arial" w:cs="Arial"/>
          <w:sz w:val="22"/>
          <w:szCs w:val="22"/>
        </w:rPr>
        <w:t>nvest</w:t>
      </w:r>
      <w:r w:rsidR="002A5EE3" w:rsidRPr="0056588E">
        <w:rPr>
          <w:rFonts w:ascii="Arial" w:hAnsi="Arial" w:cs="Arial"/>
          <w:sz w:val="22"/>
          <w:szCs w:val="22"/>
        </w:rPr>
        <w:t>i</w:t>
      </w:r>
      <w:r w:rsidR="00DF3DDF" w:rsidRPr="0056588E">
        <w:rPr>
          <w:rFonts w:ascii="Arial" w:hAnsi="Arial" w:cs="Arial"/>
          <w:sz w:val="22"/>
          <w:szCs w:val="22"/>
        </w:rPr>
        <w:t>gators</w:t>
      </w:r>
      <w:r w:rsidR="00D73AFE" w:rsidRPr="0056588E">
        <w:rPr>
          <w:rFonts w:ascii="Arial" w:hAnsi="Arial" w:cs="Arial"/>
          <w:sz w:val="22"/>
          <w:szCs w:val="22"/>
        </w:rPr>
        <w:t xml:space="preserve"> to the A</w:t>
      </w:r>
      <w:r w:rsidR="00D2458F" w:rsidRPr="0056588E">
        <w:rPr>
          <w:rFonts w:ascii="Arial" w:hAnsi="Arial" w:cs="Arial"/>
          <w:sz w:val="22"/>
          <w:szCs w:val="22"/>
        </w:rPr>
        <w:t xml:space="preserve">RA, please and submit a </w:t>
      </w:r>
      <w:r w:rsidR="00757871">
        <w:rPr>
          <w:rFonts w:ascii="Arial" w:hAnsi="Arial" w:cs="Arial"/>
          <w:sz w:val="22"/>
          <w:szCs w:val="22"/>
        </w:rPr>
        <w:t xml:space="preserve">separate </w:t>
      </w:r>
      <w:r w:rsidR="00D2458F" w:rsidRPr="0056588E">
        <w:rPr>
          <w:rFonts w:ascii="Arial" w:hAnsi="Arial" w:cs="Arial"/>
          <w:sz w:val="22"/>
          <w:szCs w:val="22"/>
        </w:rPr>
        <w:t>Modification Application Form.</w:t>
      </w:r>
      <w:r w:rsidR="00757871" w:rsidRPr="00757871">
        <w:rPr>
          <w:rFonts w:ascii="Arial" w:hAnsi="Arial" w:cs="Arial"/>
          <w:sz w:val="22"/>
          <w:szCs w:val="22"/>
        </w:rPr>
        <w:t xml:space="preserve"> </w:t>
      </w:r>
      <w:r w:rsidR="00757871">
        <w:rPr>
          <w:rFonts w:ascii="Arial" w:hAnsi="Arial" w:cs="Arial"/>
          <w:sz w:val="22"/>
          <w:szCs w:val="22"/>
        </w:rPr>
        <w:t xml:space="preserve">The template for this can be found under Secretary’s ACEC Forms on the </w:t>
      </w:r>
      <w:hyperlink r:id="rId8" w:history="1">
        <w:r w:rsidR="00757871" w:rsidRPr="0048625D">
          <w:rPr>
            <w:rStyle w:val="Hyperlink"/>
            <w:rFonts w:ascii="Arial" w:hAnsi="Arial" w:cs="Arial"/>
            <w:sz w:val="22"/>
            <w:szCs w:val="22"/>
          </w:rPr>
          <w:t>Secretary’s ACEC website.</w:t>
        </w:r>
      </w:hyperlink>
    </w:p>
    <w:p w14:paraId="31293D1E" w14:textId="161A65CB" w:rsidR="00E81E64" w:rsidRPr="0056588E" w:rsidRDefault="00E81E64" w:rsidP="003F7F94">
      <w:pPr>
        <w:rPr>
          <w:rFonts w:ascii="Arial" w:hAnsi="Arial" w:cs="Arial"/>
          <w:sz w:val="22"/>
          <w:szCs w:val="22"/>
        </w:rPr>
      </w:pPr>
    </w:p>
    <w:p w14:paraId="0DBFD193" w14:textId="485752DE" w:rsidR="00E81E64" w:rsidRDefault="00E81E64" w:rsidP="003F7F9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sz w:val="22"/>
          <w:szCs w:val="22"/>
        </w:rPr>
        <w:t xml:space="preserve">If you wish for an Other Participant to be listed as </w:t>
      </w:r>
      <w:r w:rsidR="00774EFA" w:rsidRPr="0056588E">
        <w:rPr>
          <w:rFonts w:ascii="Arial" w:hAnsi="Arial" w:cs="Arial"/>
          <w:sz w:val="22"/>
          <w:szCs w:val="22"/>
        </w:rPr>
        <w:t>an Associate</w:t>
      </w:r>
      <w:r w:rsidR="00951403" w:rsidRPr="0056588E">
        <w:rPr>
          <w:rFonts w:ascii="Arial" w:hAnsi="Arial" w:cs="Arial"/>
          <w:sz w:val="22"/>
          <w:szCs w:val="22"/>
        </w:rPr>
        <w:t xml:space="preserve"> Investigator once they are competent, please complete and submit a </w:t>
      </w:r>
      <w:r w:rsidR="003E4AF7">
        <w:rPr>
          <w:rFonts w:ascii="Arial" w:hAnsi="Arial" w:cs="Arial"/>
          <w:sz w:val="22"/>
          <w:szCs w:val="22"/>
        </w:rPr>
        <w:t xml:space="preserve">separate </w:t>
      </w:r>
      <w:r w:rsidR="00951403" w:rsidRPr="0056588E">
        <w:rPr>
          <w:rFonts w:ascii="Arial" w:hAnsi="Arial" w:cs="Arial"/>
          <w:sz w:val="22"/>
          <w:szCs w:val="22"/>
        </w:rPr>
        <w:t>Modification Application</w:t>
      </w:r>
      <w:r w:rsidR="00B025E8" w:rsidRPr="0056588E">
        <w:rPr>
          <w:rFonts w:ascii="Arial" w:hAnsi="Arial" w:cs="Arial"/>
          <w:sz w:val="22"/>
          <w:szCs w:val="22"/>
        </w:rPr>
        <w:t xml:space="preserve"> Form</w:t>
      </w:r>
      <w:r w:rsidR="00951403" w:rsidRPr="0056588E">
        <w:rPr>
          <w:rFonts w:ascii="Arial" w:hAnsi="Arial" w:cs="Arial"/>
          <w:sz w:val="22"/>
          <w:szCs w:val="22"/>
        </w:rPr>
        <w:t>.</w:t>
      </w:r>
      <w:r w:rsidR="00313538">
        <w:rPr>
          <w:rFonts w:ascii="Arial" w:hAnsi="Arial" w:cs="Arial"/>
          <w:sz w:val="22"/>
          <w:szCs w:val="22"/>
        </w:rPr>
        <w:t xml:space="preserve"> </w:t>
      </w:r>
    </w:p>
    <w:p w14:paraId="58AC20FA" w14:textId="77777777" w:rsidR="0056588E" w:rsidRPr="0056588E" w:rsidRDefault="0056588E" w:rsidP="003F7F94">
      <w:pPr>
        <w:rPr>
          <w:rFonts w:ascii="Arial" w:hAnsi="Arial" w:cs="Arial"/>
          <w:b/>
          <w:bCs/>
          <w:sz w:val="22"/>
          <w:szCs w:val="22"/>
        </w:rPr>
      </w:pPr>
    </w:p>
    <w:p w14:paraId="35D75E69" w14:textId="53387D54" w:rsidR="0056588E" w:rsidRPr="0056588E" w:rsidRDefault="0056588E" w:rsidP="0056588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56588E">
        <w:rPr>
          <w:rFonts w:ascii="Arial" w:hAnsi="Arial" w:cs="Arial"/>
          <w:b/>
          <w:sz w:val="22"/>
          <w:szCs w:val="22"/>
        </w:rPr>
        <w:t xml:space="preserve">Other Participants </w:t>
      </w:r>
      <w:r w:rsidRPr="0056588E">
        <w:rPr>
          <w:rFonts w:ascii="Arial" w:hAnsi="Arial" w:cs="Arial"/>
          <w:b/>
          <w:sz w:val="22"/>
          <w:szCs w:val="22"/>
          <w:u w:val="single"/>
        </w:rPr>
        <w:t>not named</w:t>
      </w:r>
      <w:r w:rsidRPr="0056588E">
        <w:rPr>
          <w:rFonts w:ascii="Arial" w:hAnsi="Arial" w:cs="Arial"/>
          <w:b/>
          <w:sz w:val="22"/>
          <w:szCs w:val="22"/>
        </w:rPr>
        <w:t xml:space="preserve"> on the project ARA that are involved in this </w:t>
      </w:r>
      <w:r w:rsidR="0009522B">
        <w:rPr>
          <w:rFonts w:ascii="Arial" w:hAnsi="Arial" w:cs="Arial"/>
          <w:b/>
          <w:sz w:val="22"/>
          <w:szCs w:val="22"/>
        </w:rPr>
        <w:t>course</w:t>
      </w:r>
      <w:r w:rsidRPr="0056588E">
        <w:rPr>
          <w:rFonts w:ascii="Arial" w:hAnsi="Arial" w:cs="Arial"/>
          <w:b/>
          <w:sz w:val="22"/>
          <w:szCs w:val="22"/>
        </w:rPr>
        <w:t xml:space="preserve"> and may be helping to undertake </w:t>
      </w:r>
      <w:r w:rsidR="00C71178">
        <w:rPr>
          <w:rFonts w:ascii="Arial" w:hAnsi="Arial" w:cs="Arial"/>
          <w:b/>
          <w:sz w:val="22"/>
          <w:szCs w:val="22"/>
        </w:rPr>
        <w:t>research/</w:t>
      </w:r>
      <w:r w:rsidR="0009522B">
        <w:rPr>
          <w:rFonts w:ascii="Arial" w:hAnsi="Arial" w:cs="Arial"/>
          <w:b/>
          <w:sz w:val="22"/>
          <w:szCs w:val="22"/>
        </w:rPr>
        <w:t xml:space="preserve">educational </w:t>
      </w:r>
      <w:r w:rsidR="00125679">
        <w:rPr>
          <w:rFonts w:ascii="Arial" w:hAnsi="Arial" w:cs="Arial"/>
          <w:b/>
          <w:sz w:val="22"/>
          <w:szCs w:val="22"/>
        </w:rPr>
        <w:t>procedure</w:t>
      </w:r>
      <w:r w:rsidRPr="0056588E">
        <w:rPr>
          <w:rFonts w:ascii="Arial" w:hAnsi="Arial" w:cs="Arial"/>
          <w:b/>
          <w:sz w:val="22"/>
          <w:szCs w:val="22"/>
        </w:rPr>
        <w:t>s and/or handle animals</w:t>
      </w:r>
    </w:p>
    <w:p w14:paraId="224DABE0" w14:textId="77777777" w:rsidR="0056588E" w:rsidRPr="002346F8" w:rsidRDefault="0056588E" w:rsidP="0056588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4111"/>
        <w:gridCol w:w="2409"/>
      </w:tblGrid>
      <w:tr w:rsidR="00757871" w:rsidRPr="002346F8" w14:paraId="382B6BEE" w14:textId="41D19664" w:rsidTr="00757871">
        <w:tc>
          <w:tcPr>
            <w:tcW w:w="2547" w:type="dxa"/>
            <w:shd w:val="clear" w:color="auto" w:fill="D9D9D9" w:themeFill="background1" w:themeFillShade="D9"/>
          </w:tcPr>
          <w:p w14:paraId="18C78007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887433E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  <w:bCs/>
              </w:rPr>
              <w:t>Brief description of activities undertaken under supervision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0834E66" w14:textId="6BDD4971" w:rsidR="00757871" w:rsidRPr="002346F8" w:rsidRDefault="00757871" w:rsidP="00A96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the ARA for this project as an OP?</w:t>
            </w:r>
          </w:p>
        </w:tc>
      </w:tr>
      <w:tr w:rsidR="00757871" w:rsidRPr="002346F8" w14:paraId="49A5C2B9" w14:textId="77FC58D3" w:rsidTr="00757871">
        <w:tc>
          <w:tcPr>
            <w:tcW w:w="2547" w:type="dxa"/>
          </w:tcPr>
          <w:p w14:paraId="74D84B18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8C5DC6B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6E88B64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</w:tr>
      <w:tr w:rsidR="00757871" w:rsidRPr="002346F8" w14:paraId="283854CA" w14:textId="4D052AA3" w:rsidTr="00757871">
        <w:tc>
          <w:tcPr>
            <w:tcW w:w="2547" w:type="dxa"/>
          </w:tcPr>
          <w:p w14:paraId="772C027A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E680943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5A417D70" w14:textId="77777777" w:rsidR="00757871" w:rsidRPr="002346F8" w:rsidRDefault="00757871" w:rsidP="00A96818">
            <w:pPr>
              <w:rPr>
                <w:rFonts w:ascii="Arial" w:hAnsi="Arial" w:cs="Arial"/>
                <w:b/>
              </w:rPr>
            </w:pPr>
          </w:p>
        </w:tc>
      </w:tr>
    </w:tbl>
    <w:p w14:paraId="2AA5BEFE" w14:textId="77777777" w:rsidR="007B4D3C" w:rsidRPr="007B4D3C" w:rsidRDefault="007B4D3C" w:rsidP="007B4D3C">
      <w:pPr>
        <w:pStyle w:val="ListParagraph"/>
        <w:widowControl w:val="0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2578286F" w14:textId="77777777" w:rsidR="007B4D3C" w:rsidRPr="007B4D3C" w:rsidRDefault="007B4D3C" w:rsidP="007B4D3C">
      <w:pPr>
        <w:pStyle w:val="ListParagraph"/>
        <w:widowControl w:val="0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14199031" w14:textId="52418B84" w:rsidR="0056588E" w:rsidRPr="002346F8" w:rsidRDefault="0056588E" w:rsidP="0056588E">
      <w:pPr>
        <w:pStyle w:val="ListParagraph"/>
        <w:widowControl w:val="0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Subcontractors </w:t>
      </w:r>
      <w:r w:rsidRPr="007B4D3C">
        <w:rPr>
          <w:rFonts w:ascii="Arial" w:hAnsi="Arial" w:cs="Arial"/>
          <w:b/>
          <w:bCs/>
          <w:sz w:val="22"/>
          <w:szCs w:val="22"/>
          <w:u w:val="single"/>
          <w:lang w:val="en-AU" w:eastAsia="en-AU"/>
        </w:rPr>
        <w:t>not named</w:t>
      </w: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 on the project ARA participating in this </w:t>
      </w:r>
      <w:r w:rsidR="00C71178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project </w:t>
      </w: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>who have their own ARA through the Secretary’s ACEC, and their ARA covers the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 </w:t>
      </w:r>
      <w:r w:rsidR="00E4263A">
        <w:rPr>
          <w:rFonts w:ascii="Arial" w:hAnsi="Arial" w:cs="Arial"/>
          <w:b/>
          <w:bCs/>
          <w:sz w:val="22"/>
          <w:szCs w:val="22"/>
        </w:rPr>
        <w:t xml:space="preserve">research or </w:t>
      </w:r>
      <w:r w:rsidR="0009522B">
        <w:rPr>
          <w:rFonts w:ascii="Arial" w:hAnsi="Arial" w:cs="Arial"/>
          <w:b/>
          <w:bCs/>
          <w:sz w:val="22"/>
          <w:szCs w:val="22"/>
        </w:rPr>
        <w:t>educational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 </w:t>
      </w:r>
      <w:r w:rsidR="00125679">
        <w:rPr>
          <w:rFonts w:ascii="Arial" w:hAnsi="Arial" w:cs="Arial"/>
          <w:b/>
          <w:bCs/>
          <w:sz w:val="22"/>
          <w:szCs w:val="22"/>
        </w:rPr>
        <w:t>procedures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 they are being subcontracted to undertake in this </w:t>
      </w:r>
      <w:r w:rsidR="00C71178">
        <w:rPr>
          <w:rFonts w:ascii="Arial" w:hAnsi="Arial" w:cs="Arial"/>
          <w:b/>
          <w:bCs/>
          <w:sz w:val="22"/>
          <w:szCs w:val="22"/>
        </w:rPr>
        <w:t>project</w:t>
      </w:r>
      <w:r w:rsidRPr="002346F8">
        <w:rPr>
          <w:rFonts w:ascii="Arial" w:hAnsi="Arial" w:cs="Arial"/>
          <w:b/>
          <w:sz w:val="22"/>
          <w:szCs w:val="22"/>
        </w:rPr>
        <w:t xml:space="preserve"> </w:t>
      </w:r>
      <w:r w:rsidRPr="002346F8">
        <w:rPr>
          <w:rFonts w:ascii="Arial" w:hAnsi="Arial" w:cs="Arial"/>
          <w:bCs/>
          <w:sz w:val="22"/>
          <w:szCs w:val="22"/>
        </w:rPr>
        <w:t>(if not, they need to be added as an Associate Investigator via a Modification Application).</w:t>
      </w:r>
    </w:p>
    <w:p w14:paraId="33BD743B" w14:textId="77777777" w:rsidR="0056588E" w:rsidRPr="002346F8" w:rsidRDefault="0056588E" w:rsidP="0056588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62"/>
        <w:gridCol w:w="1402"/>
        <w:gridCol w:w="5103"/>
      </w:tblGrid>
      <w:tr w:rsidR="0056588E" w:rsidRPr="002346F8" w14:paraId="613D8A89" w14:textId="77777777" w:rsidTr="00A96818">
        <w:tc>
          <w:tcPr>
            <w:tcW w:w="2562" w:type="dxa"/>
            <w:shd w:val="clear" w:color="auto" w:fill="D9D9D9" w:themeFill="background1" w:themeFillShade="D9"/>
          </w:tcPr>
          <w:p w14:paraId="0620B967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30756036" w14:textId="77777777" w:rsidR="0056588E" w:rsidRPr="002346F8" w:rsidRDefault="0056588E" w:rsidP="00A96818">
            <w:pPr>
              <w:rPr>
                <w:rFonts w:ascii="Arial" w:hAnsi="Arial" w:cs="Arial"/>
                <w:b/>
                <w:bCs/>
              </w:rPr>
            </w:pPr>
            <w:r w:rsidRPr="002346F8">
              <w:rPr>
                <w:rFonts w:ascii="Arial" w:hAnsi="Arial" w:cs="Arial"/>
                <w:b/>
                <w:bCs/>
              </w:rPr>
              <w:t>ARA Number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1F8CF83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  <w:bCs/>
              </w:rPr>
              <w:t>Brief description of activities undertaken</w:t>
            </w:r>
          </w:p>
        </w:tc>
      </w:tr>
      <w:tr w:rsidR="0056588E" w:rsidRPr="002346F8" w14:paraId="42AAFEC1" w14:textId="77777777" w:rsidTr="00A96818">
        <w:tc>
          <w:tcPr>
            <w:tcW w:w="2562" w:type="dxa"/>
          </w:tcPr>
          <w:p w14:paraId="10F8A195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2D5B959D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2D8782A0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</w:tr>
      <w:tr w:rsidR="0056588E" w:rsidRPr="002346F8" w14:paraId="016E4E73" w14:textId="77777777" w:rsidTr="00A96818">
        <w:tc>
          <w:tcPr>
            <w:tcW w:w="2562" w:type="dxa"/>
          </w:tcPr>
          <w:p w14:paraId="34FC08A8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43E4E701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3F7EE043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</w:tr>
    </w:tbl>
    <w:p w14:paraId="103149A6" w14:textId="77777777" w:rsidR="00A731C7" w:rsidRDefault="00A731C7" w:rsidP="008C5F0F">
      <w:pPr>
        <w:rPr>
          <w:rFonts w:ascii="Arial" w:hAnsi="Arial" w:cs="Arial"/>
          <w:b/>
          <w:bCs/>
        </w:rPr>
      </w:pPr>
    </w:p>
    <w:p w14:paraId="71D50F1C" w14:textId="3C95117D" w:rsidR="000977B3" w:rsidRDefault="000977B3" w:rsidP="000977B3">
      <w:pPr>
        <w:widowControl w:val="0"/>
        <w:shd w:val="clear" w:color="auto" w:fill="FFFFFF"/>
        <w:rPr>
          <w:rFonts w:ascii="Arial" w:hAnsi="Arial" w:cs="Arial"/>
          <w:snapToGrid w:val="0"/>
          <w:sz w:val="24"/>
          <w:lang w:eastAsia="en-US"/>
        </w:rPr>
      </w:pPr>
    </w:p>
    <w:p w14:paraId="3DCCBCB4" w14:textId="77777777" w:rsidR="00405E32" w:rsidRPr="00AC1C6C" w:rsidRDefault="00405E32" w:rsidP="000977B3">
      <w:pPr>
        <w:widowControl w:val="0"/>
        <w:shd w:val="clear" w:color="auto" w:fill="FFFFFF"/>
        <w:rPr>
          <w:rFonts w:ascii="Arial" w:hAnsi="Arial" w:cs="Arial"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449"/>
      </w:tblGrid>
      <w:tr w:rsidR="000977B3" w:rsidRPr="00D73771" w14:paraId="39CD2FBD" w14:textId="77777777" w:rsidTr="008B5031">
        <w:tc>
          <w:tcPr>
            <w:tcW w:w="3936" w:type="dxa"/>
            <w:shd w:val="clear" w:color="auto" w:fill="auto"/>
          </w:tcPr>
          <w:p w14:paraId="15B19F3C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4593" w:type="dxa"/>
            <w:shd w:val="clear" w:color="auto" w:fill="auto"/>
          </w:tcPr>
          <w:p w14:paraId="5A36703A" w14:textId="77777777" w:rsid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  <w:p w14:paraId="757C3A15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  <w:tr w:rsidR="000977B3" w:rsidRPr="00D73771" w14:paraId="55714EC0" w14:textId="77777777" w:rsidTr="008B5031">
        <w:tc>
          <w:tcPr>
            <w:tcW w:w="3936" w:type="dxa"/>
            <w:shd w:val="clear" w:color="auto" w:fill="auto"/>
          </w:tcPr>
          <w:p w14:paraId="0FAD4619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93" w:type="dxa"/>
            <w:shd w:val="clear" w:color="auto" w:fill="auto"/>
          </w:tcPr>
          <w:p w14:paraId="0566D7CC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76E70AF1" w14:textId="77777777" w:rsidR="007E1A3C" w:rsidRDefault="007E1A3C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14:paraId="189BAEAC" w14:textId="77777777" w:rsidR="00DC0D39" w:rsidRDefault="00DC0D39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14:paraId="2788BE59" w14:textId="77777777" w:rsidR="0029335B" w:rsidRPr="00DC0D39" w:rsidRDefault="0029335B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/>
          <w:snapToGrid w:val="0"/>
          <w:sz w:val="22"/>
          <w:szCs w:val="22"/>
          <w:lang w:eastAsia="en-US"/>
        </w:rPr>
        <w:t>Please return to:</w:t>
      </w:r>
    </w:p>
    <w:p w14:paraId="3405B1DC" w14:textId="73A72348" w:rsidR="00940919" w:rsidRPr="00DC0D39" w:rsidRDefault="00940919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</w:p>
    <w:p w14:paraId="29C729B7" w14:textId="4DB5B962" w:rsidR="000170F1" w:rsidRPr="00D2458F" w:rsidRDefault="00A6268E" w:rsidP="00D2458F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Email: </w:t>
      </w:r>
      <w:hyperlink r:id="rId9" w:history="1">
        <w:r w:rsidR="00014D33" w:rsidRPr="00DC0D39">
          <w:rPr>
            <w:rStyle w:val="Hyperlink"/>
            <w:rFonts w:ascii="Arial" w:hAnsi="Arial" w:cs="Arial"/>
            <w:bCs/>
            <w:snapToGrid w:val="0"/>
            <w:sz w:val="22"/>
            <w:szCs w:val="22"/>
            <w:lang w:eastAsia="en-US"/>
          </w:rPr>
          <w:t>secretary.acec@dpi.nsw.gov.au</w:t>
        </w:r>
      </w:hyperlink>
      <w:r w:rsidR="00014D33"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 </w:t>
      </w:r>
    </w:p>
    <w:sectPr w:rsidR="000170F1" w:rsidRPr="00D2458F" w:rsidSect="00BA2A58">
      <w:footerReference w:type="default" r:id="rId10"/>
      <w:headerReference w:type="first" r:id="rId11"/>
      <w:footerReference w:type="first" r:id="rId12"/>
      <w:pgSz w:w="11907" w:h="16839" w:code="9"/>
      <w:pgMar w:top="680" w:right="1797" w:bottom="510" w:left="1797" w:header="720" w:footer="720" w:gutter="0"/>
      <w:paperSrc w:first="1" w:other="1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D745" w14:textId="77777777" w:rsidR="00EC26F2" w:rsidRDefault="00EC26F2">
      <w:r>
        <w:separator/>
      </w:r>
    </w:p>
  </w:endnote>
  <w:endnote w:type="continuationSeparator" w:id="0">
    <w:p w14:paraId="2814EA92" w14:textId="77777777" w:rsidR="00EC26F2" w:rsidRDefault="00EC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146F" w14:textId="77777777" w:rsidR="003C42D7" w:rsidRPr="00B365E4" w:rsidRDefault="003C42D7">
    <w:pPr>
      <w:pStyle w:val="Footer"/>
      <w:rPr>
        <w:rFonts w:ascii="Calibri" w:hAnsi="Calibri" w:cs="Calibri"/>
      </w:rPr>
    </w:pP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fldChar w:fldCharType="begin"/>
    </w:r>
    <w:r w:rsidRPr="00B365E4">
      <w:rPr>
        <w:rFonts w:ascii="Calibri" w:hAnsi="Calibri" w:cs="Calibri"/>
      </w:rPr>
      <w:instrText xml:space="preserve"> PAGE </w:instrText>
    </w:r>
    <w:r w:rsidRPr="00B365E4">
      <w:rPr>
        <w:rFonts w:ascii="Calibri" w:hAnsi="Calibri" w:cs="Calibri"/>
      </w:rPr>
      <w:fldChar w:fldCharType="separate"/>
    </w:r>
    <w:r w:rsidR="00014D33" w:rsidRPr="00B365E4">
      <w:rPr>
        <w:rFonts w:ascii="Calibri" w:hAnsi="Calibri" w:cs="Calibri"/>
        <w:noProof/>
      </w:rPr>
      <w:t>1</w:t>
    </w:r>
    <w:r w:rsidRPr="00B365E4">
      <w:rPr>
        <w:rFonts w:ascii="Calibri" w:hAnsi="Calibri" w:cs="Calibri"/>
      </w:rPr>
      <w:fldChar w:fldCharType="end"/>
    </w:r>
    <w:r w:rsidRPr="00B365E4">
      <w:rPr>
        <w:rFonts w:ascii="Calibri" w:hAnsi="Calibri" w:cs="Calibri"/>
      </w:rPr>
      <w:t xml:space="preserve"> </w:t>
    </w:r>
  </w:p>
  <w:p w14:paraId="17E95DC6" w14:textId="77777777" w:rsidR="004F1B00" w:rsidRDefault="004F1B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B06B" w14:textId="1295A8A1" w:rsidR="00576216" w:rsidRPr="007B1AFD" w:rsidRDefault="00757871" w:rsidP="007B1AFD">
    <w:pPr>
      <w:pStyle w:val="Footer"/>
      <w:rPr>
        <w:rFonts w:ascii="Arial" w:hAnsi="Arial" w:cs="Arial"/>
      </w:rPr>
    </w:pPr>
    <w:r>
      <w:rPr>
        <w:rFonts w:ascii="Arial" w:hAnsi="Arial" w:cs="Arial"/>
      </w:rPr>
      <w:t>Ma</w:t>
    </w:r>
    <w:r w:rsidR="005D52AC">
      <w:rPr>
        <w:rFonts w:ascii="Arial" w:hAnsi="Arial" w:cs="Arial"/>
      </w:rPr>
      <w:t>y</w:t>
    </w:r>
    <w:r w:rsidR="00D404A0">
      <w:rPr>
        <w:rFonts w:ascii="Arial" w:hAnsi="Arial" w:cs="Arial"/>
      </w:rPr>
      <w:t xml:space="preserve"> 202</w:t>
    </w:r>
    <w:r w:rsidR="005D52AC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3157" w14:textId="77777777" w:rsidR="00EC26F2" w:rsidRDefault="00EC26F2">
      <w:r>
        <w:separator/>
      </w:r>
    </w:p>
  </w:footnote>
  <w:footnote w:type="continuationSeparator" w:id="0">
    <w:p w14:paraId="11C11C94" w14:textId="77777777" w:rsidR="00EC26F2" w:rsidRDefault="00EC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F6CB" w14:textId="2155F195" w:rsidR="00BA2A58" w:rsidRDefault="00CD256A">
    <w:pPr>
      <w:pStyle w:val="Header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1" layoutInCell="1" allowOverlap="1" wp14:anchorId="64A0AAF3" wp14:editId="6317C10D">
          <wp:simplePos x="0" y="0"/>
          <wp:positionH relativeFrom="column">
            <wp:posOffset>-240665</wp:posOffset>
          </wp:positionH>
          <wp:positionV relativeFrom="page">
            <wp:posOffset>737870</wp:posOffset>
          </wp:positionV>
          <wp:extent cx="2263775" cy="70421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AC0E" w14:textId="77777777" w:rsidR="00AC1C6C" w:rsidRDefault="00AC1C6C">
    <w:pPr>
      <w:pStyle w:val="Header"/>
      <w:rPr>
        <w:noProof/>
        <w:color w:val="000000"/>
      </w:rPr>
    </w:pPr>
  </w:p>
  <w:p w14:paraId="05B2548E" w14:textId="77777777" w:rsidR="00AC1C6C" w:rsidRDefault="00AC1C6C">
    <w:pPr>
      <w:pStyle w:val="Header"/>
      <w:rPr>
        <w:noProof/>
        <w:color w:val="000000"/>
      </w:rPr>
    </w:pPr>
  </w:p>
  <w:p w14:paraId="2562794B" w14:textId="77777777" w:rsidR="00AC1C6C" w:rsidRDefault="00AC1C6C">
    <w:pPr>
      <w:pStyle w:val="Header"/>
      <w:rPr>
        <w:noProof/>
        <w:color w:val="000000"/>
      </w:rPr>
    </w:pPr>
  </w:p>
  <w:p w14:paraId="4DD40471" w14:textId="77777777" w:rsidR="00AC1C6C" w:rsidRDefault="00AC1C6C">
    <w:pPr>
      <w:pStyle w:val="Header"/>
      <w:rPr>
        <w:noProof/>
        <w:color w:val="000000"/>
      </w:rPr>
    </w:pPr>
  </w:p>
  <w:p w14:paraId="59BB46DB" w14:textId="77777777" w:rsidR="00AC1C6C" w:rsidRDefault="00AC1C6C">
    <w:pPr>
      <w:pStyle w:val="Header"/>
      <w:rPr>
        <w:noProof/>
        <w:color w:val="000000"/>
      </w:rPr>
    </w:pPr>
  </w:p>
  <w:p w14:paraId="009A174E" w14:textId="77777777" w:rsidR="00AC1C6C" w:rsidRDefault="00AC1C6C">
    <w:pPr>
      <w:pStyle w:val="Header"/>
      <w:rPr>
        <w:noProof/>
        <w:color w:val="000000"/>
      </w:rPr>
    </w:pPr>
  </w:p>
  <w:p w14:paraId="327CB359" w14:textId="77777777" w:rsidR="00AC1C6C" w:rsidRPr="00BA2A58" w:rsidRDefault="00AC1C6C">
    <w:pPr>
      <w:pStyle w:val="Header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D61"/>
    <w:multiLevelType w:val="hybridMultilevel"/>
    <w:tmpl w:val="29424048"/>
    <w:lvl w:ilvl="0" w:tplc="369A089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C65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76F70"/>
    <w:multiLevelType w:val="multilevel"/>
    <w:tmpl w:val="F1B8C4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3F3ED3"/>
    <w:multiLevelType w:val="hybridMultilevel"/>
    <w:tmpl w:val="DBDE6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C5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ADF67D8"/>
    <w:multiLevelType w:val="multilevel"/>
    <w:tmpl w:val="96721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53E5A"/>
    <w:multiLevelType w:val="hybridMultilevel"/>
    <w:tmpl w:val="951862AA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1F3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4C3A38"/>
    <w:multiLevelType w:val="hybridMultilevel"/>
    <w:tmpl w:val="665EA5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03E3A"/>
    <w:multiLevelType w:val="hybridMultilevel"/>
    <w:tmpl w:val="00B22A12"/>
    <w:lvl w:ilvl="0" w:tplc="6AB05F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919"/>
    <w:multiLevelType w:val="hybridMultilevel"/>
    <w:tmpl w:val="284AEF8A"/>
    <w:lvl w:ilvl="0" w:tplc="37AAC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816E4"/>
    <w:multiLevelType w:val="hybridMultilevel"/>
    <w:tmpl w:val="9672145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63E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757FB7"/>
    <w:multiLevelType w:val="multilevel"/>
    <w:tmpl w:val="2B06E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2A17E98"/>
    <w:multiLevelType w:val="multilevel"/>
    <w:tmpl w:val="B36E1C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48B06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F184A91"/>
    <w:multiLevelType w:val="hybridMultilevel"/>
    <w:tmpl w:val="9E721F50"/>
    <w:lvl w:ilvl="0" w:tplc="7CCC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60B67"/>
    <w:multiLevelType w:val="hybridMultilevel"/>
    <w:tmpl w:val="33A0D878"/>
    <w:lvl w:ilvl="0" w:tplc="D2A82BE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9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751057"/>
    <w:multiLevelType w:val="hybridMultilevel"/>
    <w:tmpl w:val="6B0650D0"/>
    <w:lvl w:ilvl="0" w:tplc="D6FC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0"/>
    <w:rsid w:val="00014D33"/>
    <w:rsid w:val="000170F1"/>
    <w:rsid w:val="0002019F"/>
    <w:rsid w:val="00025160"/>
    <w:rsid w:val="000573E9"/>
    <w:rsid w:val="00057ABA"/>
    <w:rsid w:val="00064745"/>
    <w:rsid w:val="00081FC6"/>
    <w:rsid w:val="00083275"/>
    <w:rsid w:val="00084477"/>
    <w:rsid w:val="0009522B"/>
    <w:rsid w:val="00095D36"/>
    <w:rsid w:val="000977B3"/>
    <w:rsid w:val="000A2122"/>
    <w:rsid w:val="000A3ACF"/>
    <w:rsid w:val="000A6A6E"/>
    <w:rsid w:val="000C44C4"/>
    <w:rsid w:val="000C7601"/>
    <w:rsid w:val="000D0CCA"/>
    <w:rsid w:val="000D163F"/>
    <w:rsid w:val="000D7818"/>
    <w:rsid w:val="000E7AF9"/>
    <w:rsid w:val="000F6FE2"/>
    <w:rsid w:val="00110BDB"/>
    <w:rsid w:val="001113BB"/>
    <w:rsid w:val="001143D9"/>
    <w:rsid w:val="00125679"/>
    <w:rsid w:val="00127366"/>
    <w:rsid w:val="001435C6"/>
    <w:rsid w:val="00145D03"/>
    <w:rsid w:val="00145EA5"/>
    <w:rsid w:val="0014644B"/>
    <w:rsid w:val="001510CE"/>
    <w:rsid w:val="0015241A"/>
    <w:rsid w:val="0015442A"/>
    <w:rsid w:val="001601FE"/>
    <w:rsid w:val="00164915"/>
    <w:rsid w:val="001730C9"/>
    <w:rsid w:val="0018002D"/>
    <w:rsid w:val="00187809"/>
    <w:rsid w:val="00194FC9"/>
    <w:rsid w:val="001D32EA"/>
    <w:rsid w:val="001E33C8"/>
    <w:rsid w:val="001E4781"/>
    <w:rsid w:val="00207015"/>
    <w:rsid w:val="00215858"/>
    <w:rsid w:val="00220AC8"/>
    <w:rsid w:val="00224DC0"/>
    <w:rsid w:val="00225850"/>
    <w:rsid w:val="002264BC"/>
    <w:rsid w:val="0022743C"/>
    <w:rsid w:val="00250777"/>
    <w:rsid w:val="0025390D"/>
    <w:rsid w:val="0026191F"/>
    <w:rsid w:val="00274913"/>
    <w:rsid w:val="00275770"/>
    <w:rsid w:val="00283202"/>
    <w:rsid w:val="0029335B"/>
    <w:rsid w:val="002A4A9E"/>
    <w:rsid w:val="002A5EE3"/>
    <w:rsid w:val="002A6035"/>
    <w:rsid w:val="002B2A0F"/>
    <w:rsid w:val="002B3214"/>
    <w:rsid w:val="002D57E9"/>
    <w:rsid w:val="002E4C60"/>
    <w:rsid w:val="002E64B2"/>
    <w:rsid w:val="002F3939"/>
    <w:rsid w:val="002F5B90"/>
    <w:rsid w:val="0030273B"/>
    <w:rsid w:val="00306AA5"/>
    <w:rsid w:val="00313538"/>
    <w:rsid w:val="00314BBB"/>
    <w:rsid w:val="00316CF2"/>
    <w:rsid w:val="00321F9F"/>
    <w:rsid w:val="0033413F"/>
    <w:rsid w:val="003428C3"/>
    <w:rsid w:val="00347CC9"/>
    <w:rsid w:val="00347D31"/>
    <w:rsid w:val="00362F10"/>
    <w:rsid w:val="00366555"/>
    <w:rsid w:val="003708F3"/>
    <w:rsid w:val="00396A94"/>
    <w:rsid w:val="00396ED8"/>
    <w:rsid w:val="003B0E10"/>
    <w:rsid w:val="003B4F8E"/>
    <w:rsid w:val="003C414F"/>
    <w:rsid w:val="003C42D7"/>
    <w:rsid w:val="003E4AF7"/>
    <w:rsid w:val="003F7F94"/>
    <w:rsid w:val="00405E32"/>
    <w:rsid w:val="00435125"/>
    <w:rsid w:val="004424B7"/>
    <w:rsid w:val="00450150"/>
    <w:rsid w:val="00455675"/>
    <w:rsid w:val="004747F7"/>
    <w:rsid w:val="00475BC4"/>
    <w:rsid w:val="00481D90"/>
    <w:rsid w:val="0048625D"/>
    <w:rsid w:val="004907B8"/>
    <w:rsid w:val="004911E2"/>
    <w:rsid w:val="00494C17"/>
    <w:rsid w:val="00496E28"/>
    <w:rsid w:val="004A33DC"/>
    <w:rsid w:val="004B0CBF"/>
    <w:rsid w:val="004C2A81"/>
    <w:rsid w:val="004C5F0E"/>
    <w:rsid w:val="004E20A9"/>
    <w:rsid w:val="004E4C6E"/>
    <w:rsid w:val="004F1B00"/>
    <w:rsid w:val="004F209E"/>
    <w:rsid w:val="004F2217"/>
    <w:rsid w:val="00514909"/>
    <w:rsid w:val="00522597"/>
    <w:rsid w:val="005252DA"/>
    <w:rsid w:val="00525730"/>
    <w:rsid w:val="00525977"/>
    <w:rsid w:val="0053006E"/>
    <w:rsid w:val="005501B4"/>
    <w:rsid w:val="00552E45"/>
    <w:rsid w:val="0056588E"/>
    <w:rsid w:val="005711A7"/>
    <w:rsid w:val="00573406"/>
    <w:rsid w:val="00576105"/>
    <w:rsid w:val="00576216"/>
    <w:rsid w:val="0058310C"/>
    <w:rsid w:val="00587270"/>
    <w:rsid w:val="00587492"/>
    <w:rsid w:val="00590342"/>
    <w:rsid w:val="00590B45"/>
    <w:rsid w:val="005978B8"/>
    <w:rsid w:val="005A65D0"/>
    <w:rsid w:val="005B6D0E"/>
    <w:rsid w:val="005D52AC"/>
    <w:rsid w:val="005E14A2"/>
    <w:rsid w:val="005E2D6A"/>
    <w:rsid w:val="00604F1A"/>
    <w:rsid w:val="00610EB0"/>
    <w:rsid w:val="00615667"/>
    <w:rsid w:val="00623874"/>
    <w:rsid w:val="00625F17"/>
    <w:rsid w:val="00632BB0"/>
    <w:rsid w:val="00632DC4"/>
    <w:rsid w:val="00636DEA"/>
    <w:rsid w:val="006476AB"/>
    <w:rsid w:val="00656FF7"/>
    <w:rsid w:val="006635CD"/>
    <w:rsid w:val="00666E2A"/>
    <w:rsid w:val="00683216"/>
    <w:rsid w:val="0068624E"/>
    <w:rsid w:val="00687195"/>
    <w:rsid w:val="006925D2"/>
    <w:rsid w:val="006928D0"/>
    <w:rsid w:val="00696011"/>
    <w:rsid w:val="00697558"/>
    <w:rsid w:val="006978D0"/>
    <w:rsid w:val="006B0B8B"/>
    <w:rsid w:val="006E5B5F"/>
    <w:rsid w:val="006F1562"/>
    <w:rsid w:val="006F551F"/>
    <w:rsid w:val="007069FE"/>
    <w:rsid w:val="0071568B"/>
    <w:rsid w:val="00716200"/>
    <w:rsid w:val="0072049B"/>
    <w:rsid w:val="007239F3"/>
    <w:rsid w:val="00725D67"/>
    <w:rsid w:val="00747772"/>
    <w:rsid w:val="0074785C"/>
    <w:rsid w:val="0075040F"/>
    <w:rsid w:val="00755E7F"/>
    <w:rsid w:val="00757871"/>
    <w:rsid w:val="007641C4"/>
    <w:rsid w:val="00772E99"/>
    <w:rsid w:val="00774EFA"/>
    <w:rsid w:val="007857E0"/>
    <w:rsid w:val="007952C4"/>
    <w:rsid w:val="007B1AFD"/>
    <w:rsid w:val="007B3CA7"/>
    <w:rsid w:val="007B4D3C"/>
    <w:rsid w:val="007C514A"/>
    <w:rsid w:val="007E1A3C"/>
    <w:rsid w:val="007F1827"/>
    <w:rsid w:val="007F34B0"/>
    <w:rsid w:val="00831C83"/>
    <w:rsid w:val="00847AA0"/>
    <w:rsid w:val="00863FFA"/>
    <w:rsid w:val="00865980"/>
    <w:rsid w:val="00865E60"/>
    <w:rsid w:val="008708BF"/>
    <w:rsid w:val="00875B59"/>
    <w:rsid w:val="00884A7C"/>
    <w:rsid w:val="00887B5F"/>
    <w:rsid w:val="0089006F"/>
    <w:rsid w:val="008A2DD0"/>
    <w:rsid w:val="008A5E76"/>
    <w:rsid w:val="008B0405"/>
    <w:rsid w:val="008B1EC2"/>
    <w:rsid w:val="008B5031"/>
    <w:rsid w:val="008C5F0F"/>
    <w:rsid w:val="008E02B6"/>
    <w:rsid w:val="008E100D"/>
    <w:rsid w:val="008E2A92"/>
    <w:rsid w:val="009170CD"/>
    <w:rsid w:val="0092093B"/>
    <w:rsid w:val="0092449C"/>
    <w:rsid w:val="00926E22"/>
    <w:rsid w:val="009338A0"/>
    <w:rsid w:val="009355BD"/>
    <w:rsid w:val="00940919"/>
    <w:rsid w:val="00940E01"/>
    <w:rsid w:val="0094513E"/>
    <w:rsid w:val="00946E59"/>
    <w:rsid w:val="00950231"/>
    <w:rsid w:val="00950D65"/>
    <w:rsid w:val="00951403"/>
    <w:rsid w:val="009604CF"/>
    <w:rsid w:val="00961577"/>
    <w:rsid w:val="009662E7"/>
    <w:rsid w:val="00972B94"/>
    <w:rsid w:val="00972CCF"/>
    <w:rsid w:val="00975C5A"/>
    <w:rsid w:val="00976941"/>
    <w:rsid w:val="009B3252"/>
    <w:rsid w:val="009C0A40"/>
    <w:rsid w:val="009C0B81"/>
    <w:rsid w:val="009C1E31"/>
    <w:rsid w:val="009C6518"/>
    <w:rsid w:val="009C68A9"/>
    <w:rsid w:val="009D1B28"/>
    <w:rsid w:val="009D3929"/>
    <w:rsid w:val="009D3E09"/>
    <w:rsid w:val="009E4971"/>
    <w:rsid w:val="009E5D12"/>
    <w:rsid w:val="009F3F64"/>
    <w:rsid w:val="00A21F2A"/>
    <w:rsid w:val="00A22081"/>
    <w:rsid w:val="00A37A0A"/>
    <w:rsid w:val="00A57E44"/>
    <w:rsid w:val="00A614F1"/>
    <w:rsid w:val="00A6268E"/>
    <w:rsid w:val="00A629DD"/>
    <w:rsid w:val="00A731C7"/>
    <w:rsid w:val="00A81E09"/>
    <w:rsid w:val="00A85B6E"/>
    <w:rsid w:val="00A874E6"/>
    <w:rsid w:val="00AB2635"/>
    <w:rsid w:val="00AC1C6C"/>
    <w:rsid w:val="00AC5E29"/>
    <w:rsid w:val="00AD0303"/>
    <w:rsid w:val="00AD2BD2"/>
    <w:rsid w:val="00AE19BC"/>
    <w:rsid w:val="00AF2950"/>
    <w:rsid w:val="00AF631C"/>
    <w:rsid w:val="00B025E8"/>
    <w:rsid w:val="00B05F71"/>
    <w:rsid w:val="00B072AD"/>
    <w:rsid w:val="00B1296B"/>
    <w:rsid w:val="00B20B34"/>
    <w:rsid w:val="00B360DC"/>
    <w:rsid w:val="00B365E4"/>
    <w:rsid w:val="00B411D1"/>
    <w:rsid w:val="00B5162B"/>
    <w:rsid w:val="00B611F1"/>
    <w:rsid w:val="00B61C23"/>
    <w:rsid w:val="00B66D2C"/>
    <w:rsid w:val="00B736D8"/>
    <w:rsid w:val="00B756C9"/>
    <w:rsid w:val="00B8277A"/>
    <w:rsid w:val="00B84ED8"/>
    <w:rsid w:val="00B90953"/>
    <w:rsid w:val="00B97BA9"/>
    <w:rsid w:val="00BA16D8"/>
    <w:rsid w:val="00BA2A58"/>
    <w:rsid w:val="00BA2E39"/>
    <w:rsid w:val="00BA6A3E"/>
    <w:rsid w:val="00BA7040"/>
    <w:rsid w:val="00BB279B"/>
    <w:rsid w:val="00BD255F"/>
    <w:rsid w:val="00BD28EB"/>
    <w:rsid w:val="00BE2140"/>
    <w:rsid w:val="00BE2A0A"/>
    <w:rsid w:val="00BE3FB9"/>
    <w:rsid w:val="00BF22E7"/>
    <w:rsid w:val="00C003EC"/>
    <w:rsid w:val="00C0331C"/>
    <w:rsid w:val="00C21DC2"/>
    <w:rsid w:val="00C3391D"/>
    <w:rsid w:val="00C4187B"/>
    <w:rsid w:val="00C42F76"/>
    <w:rsid w:val="00C57C01"/>
    <w:rsid w:val="00C71178"/>
    <w:rsid w:val="00C721A9"/>
    <w:rsid w:val="00C81BBA"/>
    <w:rsid w:val="00C85B79"/>
    <w:rsid w:val="00C8774A"/>
    <w:rsid w:val="00C87869"/>
    <w:rsid w:val="00C87E13"/>
    <w:rsid w:val="00C90201"/>
    <w:rsid w:val="00C95399"/>
    <w:rsid w:val="00C96E1C"/>
    <w:rsid w:val="00CA404F"/>
    <w:rsid w:val="00CA5B02"/>
    <w:rsid w:val="00CB026F"/>
    <w:rsid w:val="00CB138B"/>
    <w:rsid w:val="00CC5641"/>
    <w:rsid w:val="00CD256A"/>
    <w:rsid w:val="00CD7D15"/>
    <w:rsid w:val="00CE2154"/>
    <w:rsid w:val="00CE43F5"/>
    <w:rsid w:val="00CF41B3"/>
    <w:rsid w:val="00CF4A28"/>
    <w:rsid w:val="00CF4D9D"/>
    <w:rsid w:val="00D02E1C"/>
    <w:rsid w:val="00D036F7"/>
    <w:rsid w:val="00D1093A"/>
    <w:rsid w:val="00D14E16"/>
    <w:rsid w:val="00D16242"/>
    <w:rsid w:val="00D2458F"/>
    <w:rsid w:val="00D35934"/>
    <w:rsid w:val="00D35AAE"/>
    <w:rsid w:val="00D404A0"/>
    <w:rsid w:val="00D464BE"/>
    <w:rsid w:val="00D5215F"/>
    <w:rsid w:val="00D530A2"/>
    <w:rsid w:val="00D65DBF"/>
    <w:rsid w:val="00D67E86"/>
    <w:rsid w:val="00D73AFE"/>
    <w:rsid w:val="00D86C95"/>
    <w:rsid w:val="00D92334"/>
    <w:rsid w:val="00D9722C"/>
    <w:rsid w:val="00DA5DBC"/>
    <w:rsid w:val="00DA7B60"/>
    <w:rsid w:val="00DB174D"/>
    <w:rsid w:val="00DB2B09"/>
    <w:rsid w:val="00DC0111"/>
    <w:rsid w:val="00DC0D39"/>
    <w:rsid w:val="00DD6344"/>
    <w:rsid w:val="00DF16EF"/>
    <w:rsid w:val="00DF19B4"/>
    <w:rsid w:val="00DF2F81"/>
    <w:rsid w:val="00DF3DDF"/>
    <w:rsid w:val="00E10A2D"/>
    <w:rsid w:val="00E17E27"/>
    <w:rsid w:val="00E37310"/>
    <w:rsid w:val="00E4263A"/>
    <w:rsid w:val="00E76268"/>
    <w:rsid w:val="00E81E64"/>
    <w:rsid w:val="00E94DFA"/>
    <w:rsid w:val="00EA0806"/>
    <w:rsid w:val="00EC26F2"/>
    <w:rsid w:val="00EC3704"/>
    <w:rsid w:val="00ED0E35"/>
    <w:rsid w:val="00EF0CCA"/>
    <w:rsid w:val="00F00AB6"/>
    <w:rsid w:val="00F10BEA"/>
    <w:rsid w:val="00F179CD"/>
    <w:rsid w:val="00F17BDD"/>
    <w:rsid w:val="00F359FA"/>
    <w:rsid w:val="00F3688B"/>
    <w:rsid w:val="00F44137"/>
    <w:rsid w:val="00F60ED0"/>
    <w:rsid w:val="00F648BE"/>
    <w:rsid w:val="00F83A09"/>
    <w:rsid w:val="00F85C38"/>
    <w:rsid w:val="00F90A7C"/>
    <w:rsid w:val="00F942A2"/>
    <w:rsid w:val="00F943D8"/>
    <w:rsid w:val="00F946EE"/>
    <w:rsid w:val="00FA0FC6"/>
    <w:rsid w:val="00FD3262"/>
    <w:rsid w:val="00FD3E4F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414ED"/>
  <w15:chartTrackingRefBased/>
  <w15:docId w15:val="{26D0A404-33AF-410B-B9D8-57B7E1F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09" w:hanging="709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E9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01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019F"/>
  </w:style>
  <w:style w:type="character" w:styleId="Hyperlink">
    <w:name w:val="Hyperlink"/>
    <w:rsid w:val="00940919"/>
    <w:rPr>
      <w:color w:val="0000FF"/>
      <w:u w:val="single"/>
    </w:rPr>
  </w:style>
  <w:style w:type="paragraph" w:styleId="NoSpacing">
    <w:name w:val="No Spacing"/>
    <w:uiPriority w:val="1"/>
    <w:qFormat/>
    <w:rsid w:val="00CB026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B0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B7"/>
    <w:pPr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4424B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2A0F"/>
    <w:pPr>
      <w:spacing w:after="0"/>
    </w:pPr>
    <w:rPr>
      <w:rFonts w:ascii="Times New Roman" w:eastAsia="Times New Roman" w:hAnsi="Times New Roman"/>
      <w:b/>
      <w:bCs/>
      <w:lang w:eastAsia="en-AU"/>
    </w:rPr>
  </w:style>
  <w:style w:type="character" w:customStyle="1" w:styleId="CommentSubjectChar">
    <w:name w:val="Comment Subject Char"/>
    <w:link w:val="CommentSubject"/>
    <w:rsid w:val="002B2A0F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D530A2"/>
  </w:style>
  <w:style w:type="character" w:styleId="UnresolvedMention">
    <w:name w:val="Unresolved Mention"/>
    <w:uiPriority w:val="99"/>
    <w:semiHidden/>
    <w:unhideWhenUsed/>
    <w:rsid w:val="00250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0A9"/>
    <w:pPr>
      <w:spacing w:before="240"/>
      <w:ind w:left="720"/>
      <w:contextualSpacing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4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.nsw.gov.au/about-us/science-and-research/animal-ethics-committees/secretarys-animal-care-and-ethics-committ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.acec@dpi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1F9-C909-4969-B4AB-539000B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INTERIM/FINAL REPORT FORM FOR WILDLIFE PROJECTS</vt:lpstr>
    </vt:vector>
  </TitlesOfParts>
  <Company>NSW Agriculture</Company>
  <LinksUpToDate>false</LinksUpToDate>
  <CharactersWithSpaces>2697</CharactersWithSpaces>
  <SharedDoc>false</SharedDoc>
  <HLinks>
    <vt:vector size="12" baseType="variant">
      <vt:variant>
        <vt:i4>8126481</vt:i4>
      </vt:variant>
      <vt:variant>
        <vt:i4>3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INTERIM/FINAL REPORT FORM FOR WILDLIFE PROJECTS</dc:title>
  <dc:subject/>
  <dc:creator>NSW Agriculture Client</dc:creator>
  <cp:keywords/>
  <cp:lastModifiedBy>Cathie Savage</cp:lastModifiedBy>
  <cp:revision>9</cp:revision>
  <cp:lastPrinted>2021-08-24T23:24:00Z</cp:lastPrinted>
  <dcterms:created xsi:type="dcterms:W3CDTF">2023-05-04T00:20:00Z</dcterms:created>
  <dcterms:modified xsi:type="dcterms:W3CDTF">2023-05-09T03:28:00Z</dcterms:modified>
</cp:coreProperties>
</file>