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E121" w14:textId="77777777" w:rsidR="0000354A" w:rsidRDefault="0000354A" w:rsidP="00516538">
      <w:pPr>
        <w:pStyle w:val="Smallbodycopy"/>
      </w:pPr>
    </w:p>
    <w:p w14:paraId="3DA65E7E" w14:textId="77777777" w:rsidR="008E1BEC" w:rsidRPr="00516538" w:rsidRDefault="008E1BEC" w:rsidP="00516538">
      <w:pPr>
        <w:pStyle w:val="Smallbodycopy"/>
      </w:pPr>
    </w:p>
    <w:p w14:paraId="095ECB1B" w14:textId="6472FC73" w:rsidR="00FE3150" w:rsidRDefault="003D4A92" w:rsidP="00706621">
      <w:pPr>
        <w:pStyle w:val="DocumentTypeLeft"/>
      </w:pPr>
      <w:bookmarkStart w:id="0" w:name="_Toc101342318"/>
      <w:bookmarkStart w:id="1" w:name="_Toc101342748"/>
      <w:r w:rsidRPr="003D4A92">
        <w:t>Operations and Maintenance Manual</w:t>
      </w:r>
      <w:r w:rsidR="001A6281">
        <w:t xml:space="preserve"> for</w:t>
      </w:r>
      <w:r w:rsidRPr="003D4A92">
        <w:t xml:space="preserve"> </w:t>
      </w:r>
      <w:sdt>
        <w:sdtPr>
          <w:alias w:val="Document Header"/>
          <w:tag w:val=""/>
          <w:id w:val="-1833356382"/>
          <w:placeholder>
            <w:docPart w:val="722E28FE777FD1468C843D8182A283E9"/>
          </w:placeholder>
          <w:dataBinding w:prefixMappings="xmlns:ns0='http://purl.org/dc/elements/1.1/' xmlns:ns1='http://schemas.openxmlformats.org/package/2006/metadata/core-properties' " w:xpath="/ns1:coreProperties[1]/ns0:title[1]" w:storeItemID="{6C3C8BC8-F283-45AE-878A-BAB7291924A1}"/>
          <w:text/>
        </w:sdtPr>
        <w:sdtContent>
          <w:r>
            <w:t>XXX Fishway</w:t>
          </w:r>
        </w:sdtContent>
      </w:sdt>
      <w:bookmarkEnd w:id="0"/>
      <w:bookmarkEnd w:id="1"/>
    </w:p>
    <w:p w14:paraId="14A2852E" w14:textId="08ABC426" w:rsidR="005C7A43" w:rsidRDefault="003D4A92" w:rsidP="001A6281">
      <w:pPr>
        <w:pStyle w:val="Descriptor"/>
      </w:pPr>
      <w:r>
        <w:fldChar w:fldCharType="begin">
          <w:ffData>
            <w:name w:val="Subtitle"/>
            <w:enabled/>
            <w:calcOnExit w:val="0"/>
            <w:textInput>
              <w:default w:val="Template"/>
            </w:textInput>
          </w:ffData>
        </w:fldChar>
      </w:r>
      <w:bookmarkStart w:id="2" w:name="Subtitle"/>
      <w:r>
        <w:instrText xml:space="preserve"> FORMTEXT </w:instrText>
      </w:r>
      <w:r>
        <w:fldChar w:fldCharType="separate"/>
      </w:r>
      <w:r>
        <w:rPr>
          <w:noProof/>
        </w:rPr>
        <w:t>Template</w:t>
      </w:r>
      <w:r>
        <w:fldChar w:fldCharType="end"/>
      </w:r>
      <w:bookmarkEnd w:id="2"/>
    </w:p>
    <w:p w14:paraId="39DBFC4B" w14:textId="77777777" w:rsidR="001B3513" w:rsidRDefault="00000000" w:rsidP="001B3513">
      <w:pPr>
        <w:pStyle w:val="Smallbodycopy"/>
        <w:jc w:val="right"/>
        <w:rPr>
          <w:i/>
          <w:iCs/>
        </w:rPr>
      </w:pPr>
      <w:sdt>
        <w:sdtPr>
          <w:rPr>
            <w:i/>
            <w:iCs/>
          </w:rPr>
          <w:alias w:val="Date"/>
          <w:tag w:val="Date"/>
          <w:id w:val="1311359277"/>
          <w:placeholder>
            <w:docPart w:val="11217F369FE74548A67BD321919F0D42"/>
          </w:placeholder>
          <w:temporary/>
          <w:showingPlcHdr/>
          <w:date>
            <w:dateFormat w:val="d MMMM yyyy"/>
            <w:lid w:val="en-AU"/>
            <w:storeMappedDataAs w:val="dateTime"/>
            <w:calendar w:val="gregorian"/>
          </w:date>
        </w:sdtPr>
        <w:sdtEndPr>
          <w:rPr>
            <w:i w:val="0"/>
            <w:iCs w:val="0"/>
          </w:rPr>
        </w:sdtEndPr>
        <w:sdtContent>
          <w:r w:rsidR="005C7A43" w:rsidRPr="00577B2C">
            <w:t>[Click here to enter a Date]</w:t>
          </w:r>
        </w:sdtContent>
      </w:sdt>
    </w:p>
    <w:p w14:paraId="476AA722" w14:textId="77777777" w:rsidR="001B3513" w:rsidRPr="001B3513" w:rsidRDefault="001B3513" w:rsidP="001B3513">
      <w:pPr>
        <w:pStyle w:val="Smallbodycopy"/>
        <w:jc w:val="right"/>
      </w:pPr>
    </w:p>
    <w:p w14:paraId="596E9A52" w14:textId="77777777" w:rsidR="001A6281" w:rsidRDefault="001A6281" w:rsidP="00F646B6">
      <w:pPr>
        <w:pStyle w:val="BodyText"/>
        <w:rPr>
          <w:noProof/>
        </w:rPr>
      </w:pPr>
    </w:p>
    <w:p w14:paraId="78937E85" w14:textId="77777777" w:rsidR="001A6281" w:rsidRDefault="001A6281" w:rsidP="00F646B6">
      <w:pPr>
        <w:pStyle w:val="BodyText"/>
        <w:rPr>
          <w:noProof/>
        </w:rPr>
      </w:pPr>
    </w:p>
    <w:p w14:paraId="40D339A2" w14:textId="03233421" w:rsidR="003D4A92" w:rsidRDefault="001A6281" w:rsidP="00F646B6">
      <w:pPr>
        <w:pStyle w:val="BodyText"/>
        <w:rPr>
          <w:rStyle w:val="Emphasis"/>
          <w:i w:val="0"/>
          <w:iCs w:val="0"/>
        </w:rPr>
      </w:pPr>
      <w:r>
        <w:rPr>
          <w:noProof/>
        </w:rPr>
        <w:t>[INSERT PHOTO OF SUBJECT FISHWAY]</w:t>
      </w:r>
    </w:p>
    <w:p w14:paraId="619A8DAE" w14:textId="428D466A" w:rsidR="00356372" w:rsidRPr="00F646B6" w:rsidRDefault="00356372" w:rsidP="00F646B6">
      <w:pPr>
        <w:pStyle w:val="BodyText"/>
        <w:rPr>
          <w:rStyle w:val="Emphasis"/>
          <w:i w:val="0"/>
          <w:iCs w:val="0"/>
        </w:rPr>
      </w:pPr>
      <w:r w:rsidRPr="00F646B6">
        <w:rPr>
          <w:rStyle w:val="Emphasis"/>
          <w:i w:val="0"/>
          <w:iCs w:val="0"/>
        </w:rPr>
        <w:br w:type="page"/>
      </w:r>
    </w:p>
    <w:p w14:paraId="013A2D3F" w14:textId="77777777" w:rsidR="00C8585F" w:rsidRDefault="00C8585F" w:rsidP="00C8585F">
      <w:pPr>
        <w:pStyle w:val="Smalltextparagraph"/>
        <w:rPr>
          <w:rFonts w:asciiTheme="minorHAnsi" w:hAnsiTheme="minorHAnsi"/>
        </w:rPr>
      </w:pPr>
    </w:p>
    <w:p w14:paraId="2FE685FB" w14:textId="77777777" w:rsidR="00C8585F" w:rsidRDefault="00C8585F" w:rsidP="00C8585F">
      <w:pPr>
        <w:pStyle w:val="Smalltextparagraph"/>
        <w:rPr>
          <w:rFonts w:asciiTheme="minorHAnsi" w:hAnsiTheme="minorHAnsi"/>
        </w:rPr>
      </w:pPr>
    </w:p>
    <w:p w14:paraId="39AEBB96" w14:textId="77777777" w:rsidR="00C8585F" w:rsidRDefault="00C8585F" w:rsidP="00C8585F">
      <w:pPr>
        <w:pStyle w:val="Smalltextparagraph"/>
        <w:rPr>
          <w:rFonts w:asciiTheme="minorHAnsi" w:hAnsiTheme="minorHAnsi"/>
        </w:rPr>
      </w:pPr>
    </w:p>
    <w:p w14:paraId="7F5F40D1" w14:textId="77777777" w:rsidR="00C8585F" w:rsidRDefault="00C8585F" w:rsidP="00C8585F">
      <w:pPr>
        <w:pStyle w:val="Smalltextparagraph"/>
        <w:rPr>
          <w:rFonts w:asciiTheme="minorHAnsi" w:hAnsiTheme="minorHAnsi"/>
        </w:rPr>
      </w:pPr>
    </w:p>
    <w:p w14:paraId="044699DA" w14:textId="77777777" w:rsidR="00C8585F" w:rsidRDefault="00C8585F" w:rsidP="00C8585F">
      <w:pPr>
        <w:pStyle w:val="Smalltextparagraph"/>
        <w:rPr>
          <w:rFonts w:asciiTheme="minorHAnsi" w:hAnsiTheme="minorHAnsi"/>
        </w:rPr>
      </w:pPr>
    </w:p>
    <w:p w14:paraId="2388E07E" w14:textId="77777777" w:rsidR="00C8585F" w:rsidRDefault="00C8585F" w:rsidP="00C8585F">
      <w:pPr>
        <w:pStyle w:val="Smalltextparagraph"/>
        <w:rPr>
          <w:rFonts w:asciiTheme="minorHAnsi" w:hAnsiTheme="minorHAnsi"/>
        </w:rPr>
      </w:pPr>
    </w:p>
    <w:p w14:paraId="55190043" w14:textId="77777777" w:rsidR="00C8585F" w:rsidRDefault="00C8585F" w:rsidP="00C8585F">
      <w:pPr>
        <w:pStyle w:val="Smalltextparagraph"/>
        <w:rPr>
          <w:rFonts w:asciiTheme="minorHAnsi" w:hAnsiTheme="minorHAnsi"/>
        </w:rPr>
      </w:pPr>
    </w:p>
    <w:p w14:paraId="3B2BF6E9" w14:textId="77777777" w:rsidR="00C8585F" w:rsidRDefault="00C8585F" w:rsidP="00C8585F">
      <w:pPr>
        <w:pStyle w:val="Smalltextparagraph"/>
        <w:rPr>
          <w:rFonts w:asciiTheme="minorHAnsi" w:hAnsiTheme="minorHAnsi"/>
        </w:rPr>
      </w:pPr>
    </w:p>
    <w:p w14:paraId="20AC2A0E" w14:textId="77777777" w:rsidR="00C8585F" w:rsidRDefault="00C8585F" w:rsidP="00C8585F">
      <w:pPr>
        <w:pStyle w:val="Smalltextparagraph"/>
        <w:rPr>
          <w:rFonts w:asciiTheme="minorHAnsi" w:hAnsiTheme="minorHAnsi"/>
        </w:rPr>
      </w:pPr>
    </w:p>
    <w:p w14:paraId="07D613A9" w14:textId="77777777" w:rsidR="00C8585F" w:rsidRDefault="00C8585F" w:rsidP="00C8585F">
      <w:pPr>
        <w:pStyle w:val="Smalltextparagraph"/>
        <w:rPr>
          <w:rFonts w:asciiTheme="minorHAnsi" w:hAnsiTheme="minorHAnsi"/>
        </w:rPr>
      </w:pPr>
    </w:p>
    <w:p w14:paraId="3ABCF331" w14:textId="77777777" w:rsidR="00C8585F" w:rsidRDefault="00C8585F" w:rsidP="00C8585F">
      <w:pPr>
        <w:pStyle w:val="Smalltextparagraph"/>
        <w:rPr>
          <w:rFonts w:asciiTheme="minorHAnsi" w:hAnsiTheme="minorHAnsi"/>
        </w:rPr>
      </w:pPr>
    </w:p>
    <w:p w14:paraId="7DCA6C7F" w14:textId="77777777" w:rsidR="00C8585F" w:rsidRDefault="00C8585F" w:rsidP="00C8585F">
      <w:pPr>
        <w:pStyle w:val="Smalltextparagraph"/>
        <w:rPr>
          <w:rFonts w:asciiTheme="minorHAnsi" w:hAnsiTheme="minorHAnsi"/>
        </w:rPr>
      </w:pPr>
    </w:p>
    <w:p w14:paraId="59B15233" w14:textId="77777777" w:rsidR="00C8585F" w:rsidRDefault="00C8585F" w:rsidP="00C8585F">
      <w:pPr>
        <w:pStyle w:val="Smalltextparagraph"/>
        <w:rPr>
          <w:rFonts w:asciiTheme="minorHAnsi" w:hAnsiTheme="minorHAnsi"/>
        </w:rPr>
      </w:pPr>
    </w:p>
    <w:p w14:paraId="02AB575B" w14:textId="77777777" w:rsidR="00C8585F" w:rsidRDefault="00C8585F" w:rsidP="00C8585F">
      <w:pPr>
        <w:pStyle w:val="Smalltextparagraph"/>
        <w:rPr>
          <w:rFonts w:asciiTheme="minorHAnsi" w:hAnsiTheme="minorHAnsi"/>
        </w:rPr>
      </w:pPr>
    </w:p>
    <w:p w14:paraId="0242F5F6" w14:textId="77777777" w:rsidR="00C8585F" w:rsidRDefault="00C8585F" w:rsidP="00C8585F">
      <w:pPr>
        <w:pStyle w:val="Smalltextparagraph"/>
        <w:rPr>
          <w:rFonts w:asciiTheme="minorHAnsi" w:hAnsiTheme="minorHAnsi"/>
        </w:rPr>
      </w:pPr>
    </w:p>
    <w:p w14:paraId="5DE27ED0" w14:textId="77777777" w:rsidR="00211E9D" w:rsidRDefault="00211E9D" w:rsidP="00C8585F">
      <w:pPr>
        <w:pStyle w:val="Smalltextparagraph"/>
        <w:rPr>
          <w:rFonts w:asciiTheme="minorHAnsi" w:hAnsiTheme="minorHAnsi"/>
        </w:rPr>
      </w:pPr>
    </w:p>
    <w:p w14:paraId="5527D4FD" w14:textId="77777777" w:rsidR="00211E9D" w:rsidRDefault="00211E9D" w:rsidP="00C8585F">
      <w:pPr>
        <w:pStyle w:val="Smalltextparagraph"/>
        <w:rPr>
          <w:rFonts w:asciiTheme="minorHAnsi" w:hAnsiTheme="minorHAnsi"/>
        </w:rPr>
      </w:pPr>
    </w:p>
    <w:p w14:paraId="7422C187" w14:textId="77777777" w:rsidR="00D07554" w:rsidRDefault="00D07554" w:rsidP="00C8585F">
      <w:pPr>
        <w:pStyle w:val="Smalltextparagraph"/>
        <w:rPr>
          <w:rFonts w:asciiTheme="minorHAnsi" w:hAnsiTheme="minorHAnsi"/>
        </w:rPr>
      </w:pPr>
    </w:p>
    <w:p w14:paraId="74674D27" w14:textId="77777777" w:rsidR="00C8585F" w:rsidRPr="00577B2C" w:rsidRDefault="00C8585F" w:rsidP="00577B2C">
      <w:pPr>
        <w:pStyle w:val="Publicationpageheading"/>
        <w:rPr>
          <w:rFonts w:asciiTheme="majorHAnsi" w:hAnsiTheme="majorHAnsi"/>
        </w:rPr>
      </w:pPr>
      <w:r w:rsidRPr="00577B2C">
        <w:rPr>
          <w:rFonts w:asciiTheme="majorHAnsi" w:hAnsiTheme="majorHAnsi"/>
        </w:rPr>
        <w:t>Published by the Department of Primary Industries and Regional Development</w:t>
      </w:r>
    </w:p>
    <w:p w14:paraId="3A07CDC6" w14:textId="77777777" w:rsidR="00C8585F" w:rsidRPr="00C8585F" w:rsidRDefault="00C8585F" w:rsidP="00C8585F">
      <w:pPr>
        <w:pStyle w:val="Smallbodycopy"/>
      </w:pPr>
    </w:p>
    <w:p w14:paraId="586E0177" w14:textId="77777777" w:rsidR="00C8585F" w:rsidRPr="00C8585F" w:rsidRDefault="00C8585F" w:rsidP="00577B2C">
      <w:pPr>
        <w:pStyle w:val="Smallbodycopy"/>
        <w:spacing w:line="360" w:lineRule="auto"/>
      </w:pPr>
      <w:r w:rsidRPr="00C8585F">
        <w:t xml:space="preserve">Title: </w:t>
      </w:r>
      <w:sdt>
        <w:sdtPr>
          <w:alias w:val="Document main title"/>
          <w:tag w:val="Document main title"/>
          <w:id w:val="1681934434"/>
          <w:placeholder>
            <w:docPart w:val="DFB5C14CAD5A774D94C787D294A5901E"/>
          </w:placeholder>
          <w:showingPlcHdr/>
          <w:dataBinding w:xpath="/root[1]/DocTitle[1]" w:storeItemID="{180FEE2B-92DD-4DDF-8CD2-B2B446081537}"/>
          <w:text/>
        </w:sdtPr>
        <w:sdtContent>
          <w:r w:rsidRPr="00C8585F">
            <w:t>[Main title]</w:t>
          </w:r>
        </w:sdtContent>
      </w:sdt>
    </w:p>
    <w:p w14:paraId="0F3B1896" w14:textId="77777777" w:rsidR="00C8585F" w:rsidRPr="00C8585F" w:rsidRDefault="00C8585F" w:rsidP="00577B2C">
      <w:pPr>
        <w:pStyle w:val="Smallbodycopy"/>
        <w:spacing w:line="360" w:lineRule="auto"/>
      </w:pPr>
      <w:r w:rsidRPr="00C8585F">
        <w:t xml:space="preserve">Subtitle: </w:t>
      </w:r>
      <w:sdt>
        <w:sdtPr>
          <w:alias w:val="Subtitle"/>
          <w:tag w:val="Subtitle"/>
          <w:id w:val="538091631"/>
          <w:placeholder>
            <w:docPart w:val="754A1BF90A8E9843BD2E2503A747EF71"/>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C8585F">
            <w:t>[Subtitle]</w:t>
          </w:r>
        </w:sdtContent>
      </w:sdt>
    </w:p>
    <w:p w14:paraId="692AEA9C" w14:textId="27F478D2" w:rsidR="00C8585F" w:rsidRPr="00C8585F" w:rsidRDefault="00C8585F" w:rsidP="00577B2C">
      <w:pPr>
        <w:pStyle w:val="Smallbodycopy"/>
        <w:spacing w:line="360" w:lineRule="auto"/>
      </w:pPr>
      <w:r w:rsidRPr="00C8585F">
        <w:t xml:space="preserve">First published: </w:t>
      </w:r>
      <w:r w:rsidR="003D4A92">
        <w:t>[insert date]</w:t>
      </w:r>
    </w:p>
    <w:p w14:paraId="5F90E604" w14:textId="77777777" w:rsidR="00C8585F" w:rsidRPr="00577B2C" w:rsidRDefault="00C8585F" w:rsidP="00577B2C">
      <w:pPr>
        <w:pStyle w:val="Publicationpageheading"/>
        <w:rPr>
          <w:rFonts w:asciiTheme="majorHAnsi" w:hAnsiTheme="majorHAnsi"/>
        </w:rPr>
      </w:pPr>
      <w:r w:rsidRPr="00577B2C">
        <w:rPr>
          <w:rFonts w:asciiTheme="majorHAnsi" w:hAnsiTheme="majorHAnsi"/>
        </w:rPr>
        <w:t>More information</w:t>
      </w:r>
    </w:p>
    <w:p w14:paraId="54D4FF0B" w14:textId="1CC2BD76" w:rsidR="00C8585F" w:rsidRPr="00C8585F" w:rsidRDefault="00A11F53" w:rsidP="00577B2C">
      <w:pPr>
        <w:pStyle w:val="Smallbodycopy"/>
        <w:spacing w:line="360" w:lineRule="auto"/>
      </w:pPr>
      <w:r>
        <w:fldChar w:fldCharType="begin">
          <w:ffData>
            <w:name w:val=""/>
            <w:enabled/>
            <w:calcOnExit w:val="0"/>
            <w:textInput>
              <w:default w:val="[Add lines to identify author/unit/location, etc.]"/>
            </w:textInput>
          </w:ffData>
        </w:fldChar>
      </w:r>
      <w:r>
        <w:instrText xml:space="preserve"> FORMTEXT </w:instrText>
      </w:r>
      <w:r>
        <w:fldChar w:fldCharType="separate"/>
      </w:r>
      <w:r>
        <w:rPr>
          <w:noProof/>
        </w:rPr>
        <w:t>[</w:t>
      </w:r>
      <w:r w:rsidR="003D4A92">
        <w:rPr>
          <w:noProof/>
        </w:rPr>
        <w:t xml:space="preserve">Author(s), </w:t>
      </w:r>
      <w:r>
        <w:rPr>
          <w:noProof/>
        </w:rPr>
        <w:t>location, etc.]</w:t>
      </w:r>
      <w:r>
        <w:fldChar w:fldCharType="end"/>
      </w:r>
    </w:p>
    <w:p w14:paraId="0A492FCD" w14:textId="77777777" w:rsidR="00C8585F" w:rsidRPr="00577B2C" w:rsidRDefault="00C8585F" w:rsidP="00577B2C">
      <w:pPr>
        <w:pStyle w:val="Publicationpageheading"/>
        <w:rPr>
          <w:rFonts w:asciiTheme="majorHAnsi" w:hAnsiTheme="majorHAnsi"/>
        </w:rPr>
      </w:pPr>
      <w:r w:rsidRPr="00577B2C">
        <w:rPr>
          <w:rFonts w:asciiTheme="majorHAnsi" w:hAnsiTheme="majorHAnsi"/>
        </w:rPr>
        <w:t>Acknowledgements</w:t>
      </w:r>
    </w:p>
    <w:p w14:paraId="193873FC" w14:textId="038E6EEA" w:rsidR="00C8585F" w:rsidRPr="00C8585F" w:rsidRDefault="00C8585F" w:rsidP="00577B2C">
      <w:pPr>
        <w:pStyle w:val="Smallbodycopy"/>
        <w:spacing w:line="360" w:lineRule="auto"/>
      </w:pPr>
      <w:r w:rsidRPr="00C8585F">
        <w:t xml:space="preserve">Cover image: </w:t>
      </w:r>
      <w:r w:rsidR="003D4A92">
        <w:t>[</w:t>
      </w:r>
      <w:r w:rsidR="00706621">
        <w:t xml:space="preserve">image descriptor and </w:t>
      </w:r>
      <w:r w:rsidR="003D4A92">
        <w:t>name of photographer]</w:t>
      </w:r>
    </w:p>
    <w:p w14:paraId="25C64CDC" w14:textId="46EA7A4C" w:rsidR="00211E9D" w:rsidRDefault="00D07554" w:rsidP="00211E9D">
      <w:pPr>
        <w:pStyle w:val="Footnote"/>
        <w:rPr>
          <w:rStyle w:val="DisclaimerChar"/>
          <w:rFonts w:asciiTheme="minorHAnsi" w:eastAsiaTheme="minorEastAsia" w:hAnsiTheme="minorHAnsi" w:cstheme="minorBidi"/>
          <w:color w:val="8D979C" w:themeColor="accent5" w:themeTint="99"/>
          <w:lang w:eastAsia="zh-CN"/>
        </w:rPr>
      </w:pPr>
      <w:bookmarkStart w:id="3" w:name="_Toc101342320"/>
      <w:bookmarkStart w:id="4" w:name="_Toc101342750"/>
      <w:r w:rsidRPr="00577B2C">
        <w:t xml:space="preserve">© State of New South Wales through </w:t>
      </w:r>
      <w:r w:rsidR="0016646B">
        <w:t>DPIRD</w:t>
      </w:r>
      <w:r w:rsidRPr="00577B2C">
        <w:t xml:space="preserve"> [insert year]. You may copy, distribute, display, download and otherwise freely deal with this publication for any purpose, </w:t>
      </w:r>
      <w:proofErr w:type="gramStart"/>
      <w:r w:rsidRPr="00577B2C">
        <w:t>provided that</w:t>
      </w:r>
      <w:proofErr w:type="gramEnd"/>
      <w:r w:rsidRPr="00577B2C">
        <w:t xml:space="preserve"> you attribute the </w:t>
      </w:r>
      <w:r w:rsidR="0016646B">
        <w:t>Department of Primary Industries and Regional Development</w:t>
      </w:r>
      <w:r w:rsidRPr="00577B2C">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Pr="00577B2C">
        <w:br/>
      </w:r>
      <w:r w:rsidRPr="00577B2C">
        <w:br/>
        <w:t xml:space="preserve">Disclaimer: The information contained in this publication is based on knowledge and understanding at the time of writing ([Month YYYY]) and may not be accurate, current or complete. The State of New South Wales (including the </w:t>
      </w:r>
      <w:r w:rsidR="0016646B">
        <w:t>DPIRD</w:t>
      </w:r>
      <w:r w:rsidRPr="00577B2C">
        <w:t>), the author and the publisher take no responsibility, a</w:t>
      </w:r>
      <w:r w:rsidRPr="00577B2C">
        <w:rPr>
          <w:rStyle w:val="DisclaimerChar"/>
          <w:rFonts w:asciiTheme="minorHAnsi" w:eastAsiaTheme="minorEastAsia" w:hAnsiTheme="minorHAnsi" w:cstheme="minorBidi"/>
          <w:color w:val="8D979C" w:themeColor="accent5" w:themeTint="99"/>
          <w:lang w:eastAsia="zh-CN"/>
        </w:rPr>
        <w:t>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bookmarkEnd w:id="3"/>
      <w:bookmarkEnd w:id="4"/>
    </w:p>
    <w:p w14:paraId="437F643F" w14:textId="77777777" w:rsidR="00211E9D" w:rsidRPr="00211E9D" w:rsidRDefault="00211E9D" w:rsidP="00211E9D">
      <w:pPr>
        <w:pStyle w:val="BodyText"/>
        <w:rPr>
          <w:color w:val="8D979C" w:themeColor="accent5" w:themeTint="99"/>
          <w:sz w:val="16"/>
          <w:szCs w:val="18"/>
        </w:rPr>
      </w:pPr>
      <w:r>
        <w:rPr>
          <w:rStyle w:val="DisclaimerChar"/>
          <w:rFonts w:asciiTheme="minorHAnsi" w:eastAsiaTheme="minorEastAsia" w:hAnsiTheme="minorHAnsi" w:cstheme="minorBidi"/>
          <w:color w:val="8D979C" w:themeColor="accent5" w:themeTint="99"/>
          <w:lang w:eastAsia="zh-CN"/>
        </w:rPr>
        <w:br w:type="page"/>
      </w:r>
    </w:p>
    <w:p w14:paraId="21BE956B" w14:textId="77777777" w:rsidR="00135D2B" w:rsidRDefault="00135D2B" w:rsidP="00135D2B">
      <w:pPr>
        <w:pStyle w:val="Heading2"/>
      </w:pPr>
    </w:p>
    <w:bookmarkStart w:id="5" w:name="_Toc180154237" w:displacedByCustomXml="next"/>
    <w:sdt>
      <w:sdtPr>
        <w:rPr>
          <w:rFonts w:eastAsia="Calibri" w:cs="Calibri"/>
          <w:b/>
          <w:bCs/>
          <w:color w:val="002664" w:themeColor="background2"/>
          <w:sz w:val="22"/>
        </w:rPr>
        <w:id w:val="-1447461354"/>
        <w:docPartObj>
          <w:docPartGallery w:val="Table of Contents"/>
          <w:docPartUnique/>
        </w:docPartObj>
      </w:sdtPr>
      <w:sdtEndPr>
        <w:rPr>
          <w:noProof/>
          <w:color w:val="auto"/>
        </w:rPr>
      </w:sdtEndPr>
      <w:sdtContent>
        <w:p w14:paraId="2776DCAD" w14:textId="77777777" w:rsidR="00AA5569" w:rsidRPr="00AA5569" w:rsidRDefault="00AA5569" w:rsidP="00AA5569">
          <w:pPr>
            <w:pStyle w:val="Heading1"/>
            <w:rPr>
              <w:color w:val="002664" w:themeColor="background2"/>
            </w:rPr>
          </w:pPr>
          <w:r w:rsidRPr="00AA5569">
            <w:rPr>
              <w:color w:val="002664" w:themeColor="background2"/>
            </w:rPr>
            <w:t>Table of Contents</w:t>
          </w:r>
          <w:bookmarkEnd w:id="5"/>
        </w:p>
        <w:p w14:paraId="6A267B6C" w14:textId="63D2B4A4" w:rsidR="00A67081" w:rsidRDefault="004C1814">
          <w:pPr>
            <w:pStyle w:val="TOC1"/>
            <w:tabs>
              <w:tab w:val="right" w:leader="dot" w:pos="10194"/>
            </w:tabs>
            <w:rPr>
              <w:rFonts w:eastAsiaTheme="minorEastAsia" w:cstheme="minorBidi"/>
              <w:b w:val="0"/>
              <w:bCs w:val="0"/>
              <w:i w:val="0"/>
              <w:iCs w:val="0"/>
              <w:noProof/>
              <w:color w:val="auto"/>
              <w:kern w:val="2"/>
              <w:lang w:eastAsia="en-AU"/>
              <w14:ligatures w14:val="standardContextual"/>
            </w:rPr>
          </w:pPr>
          <w:r>
            <w:rPr>
              <w:rFonts w:eastAsiaTheme="minorEastAsia" w:cstheme="minorBidi"/>
              <w:noProof/>
              <w:lang w:eastAsia="en-GB"/>
            </w:rPr>
            <w:fldChar w:fldCharType="begin"/>
          </w:r>
          <w:r>
            <w:rPr>
              <w:rFonts w:eastAsiaTheme="minorEastAsia" w:cstheme="minorBidi"/>
              <w:noProof/>
              <w:lang w:eastAsia="en-GB"/>
            </w:rPr>
            <w:instrText xml:space="preserve"> TOC \o "1-1" \h \z \t "Heading 2,2,Heading 3,3,Heading 2 No Line,2" </w:instrText>
          </w:r>
          <w:r>
            <w:rPr>
              <w:rFonts w:eastAsiaTheme="minorEastAsia" w:cstheme="minorBidi"/>
              <w:noProof/>
              <w:lang w:eastAsia="en-GB"/>
            </w:rPr>
            <w:fldChar w:fldCharType="separate"/>
          </w:r>
          <w:hyperlink w:anchor="_Toc180154237" w:history="1">
            <w:r w:rsidR="00A67081" w:rsidRPr="001E2ECA">
              <w:rPr>
                <w:rStyle w:val="Hyperlink"/>
                <w:noProof/>
              </w:rPr>
              <w:t>Table of Contents</w:t>
            </w:r>
            <w:r w:rsidR="00A67081">
              <w:rPr>
                <w:noProof/>
                <w:webHidden/>
              </w:rPr>
              <w:tab/>
            </w:r>
            <w:r w:rsidR="00A67081">
              <w:rPr>
                <w:noProof/>
                <w:webHidden/>
              </w:rPr>
              <w:fldChar w:fldCharType="begin"/>
            </w:r>
            <w:r w:rsidR="00A67081">
              <w:rPr>
                <w:noProof/>
                <w:webHidden/>
              </w:rPr>
              <w:instrText xml:space="preserve"> PAGEREF _Toc180154237 \h </w:instrText>
            </w:r>
            <w:r w:rsidR="00A67081">
              <w:rPr>
                <w:noProof/>
                <w:webHidden/>
              </w:rPr>
            </w:r>
            <w:r w:rsidR="00A67081">
              <w:rPr>
                <w:noProof/>
                <w:webHidden/>
              </w:rPr>
              <w:fldChar w:fldCharType="separate"/>
            </w:r>
            <w:r w:rsidR="00A67081">
              <w:rPr>
                <w:noProof/>
                <w:webHidden/>
              </w:rPr>
              <w:t>3</w:t>
            </w:r>
            <w:r w:rsidR="00A67081">
              <w:rPr>
                <w:noProof/>
                <w:webHidden/>
              </w:rPr>
              <w:fldChar w:fldCharType="end"/>
            </w:r>
          </w:hyperlink>
        </w:p>
        <w:p w14:paraId="6159C70F" w14:textId="06E71F41"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38" w:history="1">
            <w:r w:rsidRPr="001E2ECA">
              <w:rPr>
                <w:rStyle w:val="Hyperlink"/>
                <w:noProof/>
              </w:rPr>
              <w:t>Introduction</w:t>
            </w:r>
            <w:r>
              <w:rPr>
                <w:noProof/>
                <w:webHidden/>
              </w:rPr>
              <w:tab/>
            </w:r>
            <w:r>
              <w:rPr>
                <w:noProof/>
                <w:webHidden/>
              </w:rPr>
              <w:fldChar w:fldCharType="begin"/>
            </w:r>
            <w:r>
              <w:rPr>
                <w:noProof/>
                <w:webHidden/>
              </w:rPr>
              <w:instrText xml:space="preserve"> PAGEREF _Toc180154238 \h </w:instrText>
            </w:r>
            <w:r>
              <w:rPr>
                <w:noProof/>
                <w:webHidden/>
              </w:rPr>
            </w:r>
            <w:r>
              <w:rPr>
                <w:noProof/>
                <w:webHidden/>
              </w:rPr>
              <w:fldChar w:fldCharType="separate"/>
            </w:r>
            <w:r>
              <w:rPr>
                <w:noProof/>
                <w:webHidden/>
              </w:rPr>
              <w:t>4</w:t>
            </w:r>
            <w:r>
              <w:rPr>
                <w:noProof/>
                <w:webHidden/>
              </w:rPr>
              <w:fldChar w:fldCharType="end"/>
            </w:r>
          </w:hyperlink>
        </w:p>
        <w:p w14:paraId="4C3668B5" w14:textId="6C09C8D5"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39" w:history="1">
            <w:r w:rsidRPr="001E2ECA">
              <w:rPr>
                <w:rStyle w:val="Hyperlink"/>
                <w:noProof/>
              </w:rPr>
              <w:t>Fishway Background</w:t>
            </w:r>
            <w:r>
              <w:rPr>
                <w:noProof/>
                <w:webHidden/>
              </w:rPr>
              <w:tab/>
            </w:r>
            <w:r>
              <w:rPr>
                <w:noProof/>
                <w:webHidden/>
              </w:rPr>
              <w:fldChar w:fldCharType="begin"/>
            </w:r>
            <w:r>
              <w:rPr>
                <w:noProof/>
                <w:webHidden/>
              </w:rPr>
              <w:instrText xml:space="preserve"> PAGEREF _Toc180154239 \h </w:instrText>
            </w:r>
            <w:r>
              <w:rPr>
                <w:noProof/>
                <w:webHidden/>
              </w:rPr>
            </w:r>
            <w:r>
              <w:rPr>
                <w:noProof/>
                <w:webHidden/>
              </w:rPr>
              <w:fldChar w:fldCharType="separate"/>
            </w:r>
            <w:r>
              <w:rPr>
                <w:noProof/>
                <w:webHidden/>
              </w:rPr>
              <w:t>4</w:t>
            </w:r>
            <w:r>
              <w:rPr>
                <w:noProof/>
                <w:webHidden/>
              </w:rPr>
              <w:fldChar w:fldCharType="end"/>
            </w:r>
          </w:hyperlink>
        </w:p>
        <w:p w14:paraId="5E5BD4EC" w14:textId="39A207F9"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0" w:history="1">
            <w:r w:rsidRPr="001E2ECA">
              <w:rPr>
                <w:rStyle w:val="Hyperlink"/>
                <w:noProof/>
              </w:rPr>
              <w:t>Brief description of fish passage barrier and impact on native fish.</w:t>
            </w:r>
            <w:r>
              <w:rPr>
                <w:noProof/>
                <w:webHidden/>
              </w:rPr>
              <w:tab/>
            </w:r>
            <w:r>
              <w:rPr>
                <w:noProof/>
                <w:webHidden/>
              </w:rPr>
              <w:fldChar w:fldCharType="begin"/>
            </w:r>
            <w:r>
              <w:rPr>
                <w:noProof/>
                <w:webHidden/>
              </w:rPr>
              <w:instrText xml:space="preserve"> PAGEREF _Toc180154240 \h </w:instrText>
            </w:r>
            <w:r>
              <w:rPr>
                <w:noProof/>
                <w:webHidden/>
              </w:rPr>
            </w:r>
            <w:r>
              <w:rPr>
                <w:noProof/>
                <w:webHidden/>
              </w:rPr>
              <w:fldChar w:fldCharType="separate"/>
            </w:r>
            <w:r>
              <w:rPr>
                <w:noProof/>
                <w:webHidden/>
              </w:rPr>
              <w:t>4</w:t>
            </w:r>
            <w:r>
              <w:rPr>
                <w:noProof/>
                <w:webHidden/>
              </w:rPr>
              <w:fldChar w:fldCharType="end"/>
            </w:r>
          </w:hyperlink>
        </w:p>
        <w:p w14:paraId="04045487" w14:textId="05701FC6"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1" w:history="1">
            <w:r w:rsidRPr="001E2ECA">
              <w:rPr>
                <w:rStyle w:val="Hyperlink"/>
                <w:noProof/>
              </w:rPr>
              <w:t>Provide brief statement of interest on key fish species (e.g. recreational species, threatened species)</w:t>
            </w:r>
            <w:r>
              <w:rPr>
                <w:noProof/>
                <w:webHidden/>
              </w:rPr>
              <w:tab/>
            </w:r>
            <w:r>
              <w:rPr>
                <w:noProof/>
                <w:webHidden/>
              </w:rPr>
              <w:fldChar w:fldCharType="begin"/>
            </w:r>
            <w:r>
              <w:rPr>
                <w:noProof/>
                <w:webHidden/>
              </w:rPr>
              <w:instrText xml:space="preserve"> PAGEREF _Toc180154241 \h </w:instrText>
            </w:r>
            <w:r>
              <w:rPr>
                <w:noProof/>
                <w:webHidden/>
              </w:rPr>
            </w:r>
            <w:r>
              <w:rPr>
                <w:noProof/>
                <w:webHidden/>
              </w:rPr>
              <w:fldChar w:fldCharType="separate"/>
            </w:r>
            <w:r>
              <w:rPr>
                <w:noProof/>
                <w:webHidden/>
              </w:rPr>
              <w:t>4</w:t>
            </w:r>
            <w:r>
              <w:rPr>
                <w:noProof/>
                <w:webHidden/>
              </w:rPr>
              <w:fldChar w:fldCharType="end"/>
            </w:r>
          </w:hyperlink>
        </w:p>
        <w:p w14:paraId="352B7D02" w14:textId="795C8A93"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2" w:history="1">
            <w:r w:rsidRPr="001E2ECA">
              <w:rPr>
                <w:rStyle w:val="Hyperlink"/>
                <w:noProof/>
              </w:rPr>
              <w:t>What was done – Fishway constructed</w:t>
            </w:r>
            <w:r>
              <w:rPr>
                <w:noProof/>
                <w:webHidden/>
              </w:rPr>
              <w:tab/>
            </w:r>
            <w:r>
              <w:rPr>
                <w:noProof/>
                <w:webHidden/>
              </w:rPr>
              <w:fldChar w:fldCharType="begin"/>
            </w:r>
            <w:r>
              <w:rPr>
                <w:noProof/>
                <w:webHidden/>
              </w:rPr>
              <w:instrText xml:space="preserve"> PAGEREF _Toc180154242 \h </w:instrText>
            </w:r>
            <w:r>
              <w:rPr>
                <w:noProof/>
                <w:webHidden/>
              </w:rPr>
            </w:r>
            <w:r>
              <w:rPr>
                <w:noProof/>
                <w:webHidden/>
              </w:rPr>
              <w:fldChar w:fldCharType="separate"/>
            </w:r>
            <w:r>
              <w:rPr>
                <w:noProof/>
                <w:webHidden/>
              </w:rPr>
              <w:t>4</w:t>
            </w:r>
            <w:r>
              <w:rPr>
                <w:noProof/>
                <w:webHidden/>
              </w:rPr>
              <w:fldChar w:fldCharType="end"/>
            </w:r>
          </w:hyperlink>
        </w:p>
        <w:p w14:paraId="606797E2" w14:textId="27B4E3B2"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43" w:history="1">
            <w:r w:rsidRPr="001E2ECA">
              <w:rPr>
                <w:rStyle w:val="Hyperlink"/>
                <w:noProof/>
              </w:rPr>
              <w:t>Design Criteria</w:t>
            </w:r>
            <w:r>
              <w:rPr>
                <w:noProof/>
                <w:webHidden/>
              </w:rPr>
              <w:tab/>
            </w:r>
            <w:r>
              <w:rPr>
                <w:noProof/>
                <w:webHidden/>
              </w:rPr>
              <w:fldChar w:fldCharType="begin"/>
            </w:r>
            <w:r>
              <w:rPr>
                <w:noProof/>
                <w:webHidden/>
              </w:rPr>
              <w:instrText xml:space="preserve"> PAGEREF _Toc180154243 \h </w:instrText>
            </w:r>
            <w:r>
              <w:rPr>
                <w:noProof/>
                <w:webHidden/>
              </w:rPr>
            </w:r>
            <w:r>
              <w:rPr>
                <w:noProof/>
                <w:webHidden/>
              </w:rPr>
              <w:fldChar w:fldCharType="separate"/>
            </w:r>
            <w:r>
              <w:rPr>
                <w:noProof/>
                <w:webHidden/>
              </w:rPr>
              <w:t>4</w:t>
            </w:r>
            <w:r>
              <w:rPr>
                <w:noProof/>
                <w:webHidden/>
              </w:rPr>
              <w:fldChar w:fldCharType="end"/>
            </w:r>
          </w:hyperlink>
        </w:p>
        <w:p w14:paraId="013A90FF" w14:textId="5AFF98E2"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4" w:history="1">
            <w:r w:rsidRPr="001E2ECA">
              <w:rPr>
                <w:rStyle w:val="Hyperlink"/>
                <w:noProof/>
              </w:rPr>
              <w:t>Brief description of fishway design criteria</w:t>
            </w:r>
            <w:r>
              <w:rPr>
                <w:noProof/>
                <w:webHidden/>
              </w:rPr>
              <w:tab/>
            </w:r>
            <w:r>
              <w:rPr>
                <w:noProof/>
                <w:webHidden/>
              </w:rPr>
              <w:fldChar w:fldCharType="begin"/>
            </w:r>
            <w:r>
              <w:rPr>
                <w:noProof/>
                <w:webHidden/>
              </w:rPr>
              <w:instrText xml:space="preserve"> PAGEREF _Toc180154244 \h </w:instrText>
            </w:r>
            <w:r>
              <w:rPr>
                <w:noProof/>
                <w:webHidden/>
              </w:rPr>
            </w:r>
            <w:r>
              <w:rPr>
                <w:noProof/>
                <w:webHidden/>
              </w:rPr>
              <w:fldChar w:fldCharType="separate"/>
            </w:r>
            <w:r>
              <w:rPr>
                <w:noProof/>
                <w:webHidden/>
              </w:rPr>
              <w:t>4</w:t>
            </w:r>
            <w:r>
              <w:rPr>
                <w:noProof/>
                <w:webHidden/>
              </w:rPr>
              <w:fldChar w:fldCharType="end"/>
            </w:r>
          </w:hyperlink>
        </w:p>
        <w:p w14:paraId="3ED93C96" w14:textId="0442F0B9"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45" w:history="1">
            <w:r w:rsidRPr="001E2ECA">
              <w:rPr>
                <w:rStyle w:val="Hyperlink"/>
                <w:noProof/>
              </w:rPr>
              <w:t>Operational Regime</w:t>
            </w:r>
            <w:r>
              <w:rPr>
                <w:noProof/>
                <w:webHidden/>
              </w:rPr>
              <w:tab/>
            </w:r>
            <w:r>
              <w:rPr>
                <w:noProof/>
                <w:webHidden/>
              </w:rPr>
              <w:fldChar w:fldCharType="begin"/>
            </w:r>
            <w:r>
              <w:rPr>
                <w:noProof/>
                <w:webHidden/>
              </w:rPr>
              <w:instrText xml:space="preserve"> PAGEREF _Toc180154245 \h </w:instrText>
            </w:r>
            <w:r>
              <w:rPr>
                <w:noProof/>
                <w:webHidden/>
              </w:rPr>
            </w:r>
            <w:r>
              <w:rPr>
                <w:noProof/>
                <w:webHidden/>
              </w:rPr>
              <w:fldChar w:fldCharType="separate"/>
            </w:r>
            <w:r>
              <w:rPr>
                <w:noProof/>
                <w:webHidden/>
              </w:rPr>
              <w:t>5</w:t>
            </w:r>
            <w:r>
              <w:rPr>
                <w:noProof/>
                <w:webHidden/>
              </w:rPr>
              <w:fldChar w:fldCharType="end"/>
            </w:r>
          </w:hyperlink>
        </w:p>
        <w:p w14:paraId="2EF617F1" w14:textId="38A53741"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6" w:history="1">
            <w:r w:rsidRPr="001E2ECA">
              <w:rPr>
                <w:rStyle w:val="Hyperlink"/>
                <w:noProof/>
              </w:rPr>
              <w:t>Describe any manual / automated weir / fishway operations</w:t>
            </w:r>
            <w:r>
              <w:rPr>
                <w:noProof/>
                <w:webHidden/>
              </w:rPr>
              <w:tab/>
            </w:r>
            <w:r>
              <w:rPr>
                <w:noProof/>
                <w:webHidden/>
              </w:rPr>
              <w:fldChar w:fldCharType="begin"/>
            </w:r>
            <w:r>
              <w:rPr>
                <w:noProof/>
                <w:webHidden/>
              </w:rPr>
              <w:instrText xml:space="preserve"> PAGEREF _Toc180154246 \h </w:instrText>
            </w:r>
            <w:r>
              <w:rPr>
                <w:noProof/>
                <w:webHidden/>
              </w:rPr>
            </w:r>
            <w:r>
              <w:rPr>
                <w:noProof/>
                <w:webHidden/>
              </w:rPr>
              <w:fldChar w:fldCharType="separate"/>
            </w:r>
            <w:r>
              <w:rPr>
                <w:noProof/>
                <w:webHidden/>
              </w:rPr>
              <w:t>5</w:t>
            </w:r>
            <w:r>
              <w:rPr>
                <w:noProof/>
                <w:webHidden/>
              </w:rPr>
              <w:fldChar w:fldCharType="end"/>
            </w:r>
          </w:hyperlink>
        </w:p>
        <w:p w14:paraId="32014880" w14:textId="4C26BAC0"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7" w:history="1">
            <w:r w:rsidRPr="001E2ECA">
              <w:rPr>
                <w:rStyle w:val="Hyperlink"/>
                <w:noProof/>
              </w:rPr>
              <w:t>Fishway gates / dropboards</w:t>
            </w:r>
            <w:r>
              <w:rPr>
                <w:noProof/>
                <w:webHidden/>
              </w:rPr>
              <w:tab/>
            </w:r>
            <w:r>
              <w:rPr>
                <w:noProof/>
                <w:webHidden/>
              </w:rPr>
              <w:fldChar w:fldCharType="begin"/>
            </w:r>
            <w:r>
              <w:rPr>
                <w:noProof/>
                <w:webHidden/>
              </w:rPr>
              <w:instrText xml:space="preserve"> PAGEREF _Toc180154247 \h </w:instrText>
            </w:r>
            <w:r>
              <w:rPr>
                <w:noProof/>
                <w:webHidden/>
              </w:rPr>
            </w:r>
            <w:r>
              <w:rPr>
                <w:noProof/>
                <w:webHidden/>
              </w:rPr>
              <w:fldChar w:fldCharType="separate"/>
            </w:r>
            <w:r>
              <w:rPr>
                <w:noProof/>
                <w:webHidden/>
              </w:rPr>
              <w:t>5</w:t>
            </w:r>
            <w:r>
              <w:rPr>
                <w:noProof/>
                <w:webHidden/>
              </w:rPr>
              <w:fldChar w:fldCharType="end"/>
            </w:r>
          </w:hyperlink>
        </w:p>
        <w:p w14:paraId="76472911" w14:textId="618E9A5D"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48" w:history="1">
            <w:r w:rsidRPr="001E2ECA">
              <w:rPr>
                <w:rStyle w:val="Hyperlink"/>
                <w:noProof/>
              </w:rPr>
              <w:t>Permit / Fisheries requirements relating to closure of fishway due to low flows</w:t>
            </w:r>
            <w:r>
              <w:rPr>
                <w:noProof/>
                <w:webHidden/>
              </w:rPr>
              <w:tab/>
            </w:r>
            <w:r>
              <w:rPr>
                <w:noProof/>
                <w:webHidden/>
              </w:rPr>
              <w:fldChar w:fldCharType="begin"/>
            </w:r>
            <w:r>
              <w:rPr>
                <w:noProof/>
                <w:webHidden/>
              </w:rPr>
              <w:instrText xml:space="preserve"> PAGEREF _Toc180154248 \h </w:instrText>
            </w:r>
            <w:r>
              <w:rPr>
                <w:noProof/>
                <w:webHidden/>
              </w:rPr>
            </w:r>
            <w:r>
              <w:rPr>
                <w:noProof/>
                <w:webHidden/>
              </w:rPr>
              <w:fldChar w:fldCharType="separate"/>
            </w:r>
            <w:r>
              <w:rPr>
                <w:noProof/>
                <w:webHidden/>
              </w:rPr>
              <w:t>5</w:t>
            </w:r>
            <w:r>
              <w:rPr>
                <w:noProof/>
                <w:webHidden/>
              </w:rPr>
              <w:fldChar w:fldCharType="end"/>
            </w:r>
          </w:hyperlink>
        </w:p>
        <w:p w14:paraId="22FF77D3" w14:textId="24AF9F28"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49" w:history="1">
            <w:r w:rsidRPr="001E2ECA">
              <w:rPr>
                <w:rStyle w:val="Hyperlink"/>
                <w:noProof/>
              </w:rPr>
              <w:t>Maintenance Regime</w:t>
            </w:r>
            <w:r>
              <w:rPr>
                <w:noProof/>
                <w:webHidden/>
              </w:rPr>
              <w:tab/>
            </w:r>
            <w:r>
              <w:rPr>
                <w:noProof/>
                <w:webHidden/>
              </w:rPr>
              <w:fldChar w:fldCharType="begin"/>
            </w:r>
            <w:r>
              <w:rPr>
                <w:noProof/>
                <w:webHidden/>
              </w:rPr>
              <w:instrText xml:space="preserve"> PAGEREF _Toc180154249 \h </w:instrText>
            </w:r>
            <w:r>
              <w:rPr>
                <w:noProof/>
                <w:webHidden/>
              </w:rPr>
            </w:r>
            <w:r>
              <w:rPr>
                <w:noProof/>
                <w:webHidden/>
              </w:rPr>
              <w:fldChar w:fldCharType="separate"/>
            </w:r>
            <w:r>
              <w:rPr>
                <w:noProof/>
                <w:webHidden/>
              </w:rPr>
              <w:t>5</w:t>
            </w:r>
            <w:r>
              <w:rPr>
                <w:noProof/>
                <w:webHidden/>
              </w:rPr>
              <w:fldChar w:fldCharType="end"/>
            </w:r>
          </w:hyperlink>
        </w:p>
        <w:p w14:paraId="3DA49CDD" w14:textId="0D6D989C"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50" w:history="1">
            <w:r w:rsidRPr="001E2ECA">
              <w:rPr>
                <w:rStyle w:val="Hyperlink"/>
                <w:noProof/>
              </w:rPr>
              <w:t>Biological Monitoring</w:t>
            </w:r>
            <w:r>
              <w:rPr>
                <w:noProof/>
                <w:webHidden/>
              </w:rPr>
              <w:tab/>
            </w:r>
            <w:r>
              <w:rPr>
                <w:noProof/>
                <w:webHidden/>
              </w:rPr>
              <w:fldChar w:fldCharType="begin"/>
            </w:r>
            <w:r>
              <w:rPr>
                <w:noProof/>
                <w:webHidden/>
              </w:rPr>
              <w:instrText xml:space="preserve"> PAGEREF _Toc180154250 \h </w:instrText>
            </w:r>
            <w:r>
              <w:rPr>
                <w:noProof/>
                <w:webHidden/>
              </w:rPr>
            </w:r>
            <w:r>
              <w:rPr>
                <w:noProof/>
                <w:webHidden/>
              </w:rPr>
              <w:fldChar w:fldCharType="separate"/>
            </w:r>
            <w:r>
              <w:rPr>
                <w:noProof/>
                <w:webHidden/>
              </w:rPr>
              <w:t>7</w:t>
            </w:r>
            <w:r>
              <w:rPr>
                <w:noProof/>
                <w:webHidden/>
              </w:rPr>
              <w:fldChar w:fldCharType="end"/>
            </w:r>
          </w:hyperlink>
        </w:p>
        <w:p w14:paraId="6F22A180" w14:textId="7EB048B7"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51" w:history="1">
            <w:r w:rsidRPr="001E2ECA">
              <w:rPr>
                <w:rStyle w:val="Hyperlink"/>
                <w:noProof/>
              </w:rPr>
              <w:t>Biological monitoring methodology used to assess the fishway</w:t>
            </w:r>
            <w:r>
              <w:rPr>
                <w:noProof/>
                <w:webHidden/>
              </w:rPr>
              <w:tab/>
            </w:r>
            <w:r>
              <w:rPr>
                <w:noProof/>
                <w:webHidden/>
              </w:rPr>
              <w:fldChar w:fldCharType="begin"/>
            </w:r>
            <w:r>
              <w:rPr>
                <w:noProof/>
                <w:webHidden/>
              </w:rPr>
              <w:instrText xml:space="preserve"> PAGEREF _Toc180154251 \h </w:instrText>
            </w:r>
            <w:r>
              <w:rPr>
                <w:noProof/>
                <w:webHidden/>
              </w:rPr>
            </w:r>
            <w:r>
              <w:rPr>
                <w:noProof/>
                <w:webHidden/>
              </w:rPr>
              <w:fldChar w:fldCharType="separate"/>
            </w:r>
            <w:r>
              <w:rPr>
                <w:noProof/>
                <w:webHidden/>
              </w:rPr>
              <w:t>7</w:t>
            </w:r>
            <w:r>
              <w:rPr>
                <w:noProof/>
                <w:webHidden/>
              </w:rPr>
              <w:fldChar w:fldCharType="end"/>
            </w:r>
          </w:hyperlink>
        </w:p>
        <w:p w14:paraId="1E9A95D3" w14:textId="0DD9443D" w:rsidR="00A67081" w:rsidRDefault="00A67081">
          <w:pPr>
            <w:pStyle w:val="TOC3"/>
            <w:tabs>
              <w:tab w:val="right" w:leader="dot" w:pos="10194"/>
            </w:tabs>
            <w:rPr>
              <w:rFonts w:eastAsiaTheme="minorEastAsia" w:cstheme="minorBidi"/>
              <w:noProof/>
              <w:kern w:val="2"/>
              <w:sz w:val="24"/>
              <w:szCs w:val="24"/>
              <w:lang w:eastAsia="en-AU"/>
              <w14:ligatures w14:val="standardContextual"/>
            </w:rPr>
          </w:pPr>
          <w:hyperlink w:anchor="_Toc180154252" w:history="1">
            <w:r w:rsidRPr="001E2ECA">
              <w:rPr>
                <w:rStyle w:val="Hyperlink"/>
                <w:noProof/>
              </w:rPr>
              <w:t>Biological monitoring timelines</w:t>
            </w:r>
            <w:r>
              <w:rPr>
                <w:noProof/>
                <w:webHidden/>
              </w:rPr>
              <w:tab/>
            </w:r>
            <w:r>
              <w:rPr>
                <w:noProof/>
                <w:webHidden/>
              </w:rPr>
              <w:fldChar w:fldCharType="begin"/>
            </w:r>
            <w:r>
              <w:rPr>
                <w:noProof/>
                <w:webHidden/>
              </w:rPr>
              <w:instrText xml:space="preserve"> PAGEREF _Toc180154252 \h </w:instrText>
            </w:r>
            <w:r>
              <w:rPr>
                <w:noProof/>
                <w:webHidden/>
              </w:rPr>
            </w:r>
            <w:r>
              <w:rPr>
                <w:noProof/>
                <w:webHidden/>
              </w:rPr>
              <w:fldChar w:fldCharType="separate"/>
            </w:r>
            <w:r>
              <w:rPr>
                <w:noProof/>
                <w:webHidden/>
              </w:rPr>
              <w:t>7</w:t>
            </w:r>
            <w:r>
              <w:rPr>
                <w:noProof/>
                <w:webHidden/>
              </w:rPr>
              <w:fldChar w:fldCharType="end"/>
            </w:r>
          </w:hyperlink>
        </w:p>
        <w:p w14:paraId="2B728FE7" w14:textId="119A8492"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53" w:history="1">
            <w:r w:rsidRPr="001E2ECA">
              <w:rPr>
                <w:rStyle w:val="Hyperlink"/>
                <w:noProof/>
              </w:rPr>
              <w:t>Fishway Headwater / Tailwater Relationship</w:t>
            </w:r>
            <w:r>
              <w:rPr>
                <w:noProof/>
                <w:webHidden/>
              </w:rPr>
              <w:tab/>
            </w:r>
            <w:r>
              <w:rPr>
                <w:noProof/>
                <w:webHidden/>
              </w:rPr>
              <w:fldChar w:fldCharType="begin"/>
            </w:r>
            <w:r>
              <w:rPr>
                <w:noProof/>
                <w:webHidden/>
              </w:rPr>
              <w:instrText xml:space="preserve"> PAGEREF _Toc180154253 \h </w:instrText>
            </w:r>
            <w:r>
              <w:rPr>
                <w:noProof/>
                <w:webHidden/>
              </w:rPr>
            </w:r>
            <w:r>
              <w:rPr>
                <w:noProof/>
                <w:webHidden/>
              </w:rPr>
              <w:fldChar w:fldCharType="separate"/>
            </w:r>
            <w:r>
              <w:rPr>
                <w:noProof/>
                <w:webHidden/>
              </w:rPr>
              <w:t>8</w:t>
            </w:r>
            <w:r>
              <w:rPr>
                <w:noProof/>
                <w:webHidden/>
              </w:rPr>
              <w:fldChar w:fldCharType="end"/>
            </w:r>
          </w:hyperlink>
        </w:p>
        <w:p w14:paraId="650758FF" w14:textId="537B9823"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54" w:history="1">
            <w:r w:rsidRPr="001E2ECA">
              <w:rPr>
                <w:rStyle w:val="Hyperlink"/>
                <w:noProof/>
              </w:rPr>
              <w:t>Fishway Design Drawings</w:t>
            </w:r>
            <w:r>
              <w:rPr>
                <w:noProof/>
                <w:webHidden/>
              </w:rPr>
              <w:tab/>
            </w:r>
            <w:r>
              <w:rPr>
                <w:noProof/>
                <w:webHidden/>
              </w:rPr>
              <w:fldChar w:fldCharType="begin"/>
            </w:r>
            <w:r>
              <w:rPr>
                <w:noProof/>
                <w:webHidden/>
              </w:rPr>
              <w:instrText xml:space="preserve"> PAGEREF _Toc180154254 \h </w:instrText>
            </w:r>
            <w:r>
              <w:rPr>
                <w:noProof/>
                <w:webHidden/>
              </w:rPr>
            </w:r>
            <w:r>
              <w:rPr>
                <w:noProof/>
                <w:webHidden/>
              </w:rPr>
              <w:fldChar w:fldCharType="separate"/>
            </w:r>
            <w:r>
              <w:rPr>
                <w:noProof/>
                <w:webHidden/>
              </w:rPr>
              <w:t>9</w:t>
            </w:r>
            <w:r>
              <w:rPr>
                <w:noProof/>
                <w:webHidden/>
              </w:rPr>
              <w:fldChar w:fldCharType="end"/>
            </w:r>
          </w:hyperlink>
        </w:p>
        <w:p w14:paraId="65EE24CC" w14:textId="4FA36CC8"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55" w:history="1">
            <w:r w:rsidRPr="001E2ECA">
              <w:rPr>
                <w:rStyle w:val="Hyperlink"/>
                <w:noProof/>
              </w:rPr>
              <w:t>Appendix A</w:t>
            </w:r>
            <w:r>
              <w:rPr>
                <w:noProof/>
                <w:webHidden/>
              </w:rPr>
              <w:tab/>
            </w:r>
            <w:r>
              <w:rPr>
                <w:noProof/>
                <w:webHidden/>
              </w:rPr>
              <w:fldChar w:fldCharType="begin"/>
            </w:r>
            <w:r>
              <w:rPr>
                <w:noProof/>
                <w:webHidden/>
              </w:rPr>
              <w:instrText xml:space="preserve"> PAGEREF _Toc180154255 \h </w:instrText>
            </w:r>
            <w:r>
              <w:rPr>
                <w:noProof/>
                <w:webHidden/>
              </w:rPr>
            </w:r>
            <w:r>
              <w:rPr>
                <w:noProof/>
                <w:webHidden/>
              </w:rPr>
              <w:fldChar w:fldCharType="separate"/>
            </w:r>
            <w:r>
              <w:rPr>
                <w:noProof/>
                <w:webHidden/>
              </w:rPr>
              <w:t>10</w:t>
            </w:r>
            <w:r>
              <w:rPr>
                <w:noProof/>
                <w:webHidden/>
              </w:rPr>
              <w:fldChar w:fldCharType="end"/>
            </w:r>
          </w:hyperlink>
        </w:p>
        <w:p w14:paraId="7C06911B" w14:textId="2DB3F893"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56" w:history="1">
            <w:r w:rsidRPr="001E2ECA">
              <w:rPr>
                <w:rStyle w:val="Hyperlink"/>
                <w:noProof/>
              </w:rPr>
              <w:t>Checklist for Fishway Maintenance Inspections</w:t>
            </w:r>
            <w:r>
              <w:rPr>
                <w:noProof/>
                <w:webHidden/>
              </w:rPr>
              <w:tab/>
            </w:r>
            <w:r>
              <w:rPr>
                <w:noProof/>
                <w:webHidden/>
              </w:rPr>
              <w:fldChar w:fldCharType="begin"/>
            </w:r>
            <w:r>
              <w:rPr>
                <w:noProof/>
                <w:webHidden/>
              </w:rPr>
              <w:instrText xml:space="preserve"> PAGEREF _Toc180154256 \h </w:instrText>
            </w:r>
            <w:r>
              <w:rPr>
                <w:noProof/>
                <w:webHidden/>
              </w:rPr>
            </w:r>
            <w:r>
              <w:rPr>
                <w:noProof/>
                <w:webHidden/>
              </w:rPr>
              <w:fldChar w:fldCharType="separate"/>
            </w:r>
            <w:r>
              <w:rPr>
                <w:noProof/>
                <w:webHidden/>
              </w:rPr>
              <w:t>10</w:t>
            </w:r>
            <w:r>
              <w:rPr>
                <w:noProof/>
                <w:webHidden/>
              </w:rPr>
              <w:fldChar w:fldCharType="end"/>
            </w:r>
          </w:hyperlink>
        </w:p>
        <w:p w14:paraId="22F9A156" w14:textId="67054A92"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57" w:history="1">
            <w:r w:rsidRPr="001E2ECA">
              <w:rPr>
                <w:rStyle w:val="Hyperlink"/>
                <w:noProof/>
              </w:rPr>
              <w:t>Appendix B</w:t>
            </w:r>
            <w:r>
              <w:rPr>
                <w:noProof/>
                <w:webHidden/>
              </w:rPr>
              <w:tab/>
            </w:r>
            <w:r>
              <w:rPr>
                <w:noProof/>
                <w:webHidden/>
              </w:rPr>
              <w:fldChar w:fldCharType="begin"/>
            </w:r>
            <w:r>
              <w:rPr>
                <w:noProof/>
                <w:webHidden/>
              </w:rPr>
              <w:instrText xml:space="preserve"> PAGEREF _Toc180154257 \h </w:instrText>
            </w:r>
            <w:r>
              <w:rPr>
                <w:noProof/>
                <w:webHidden/>
              </w:rPr>
            </w:r>
            <w:r>
              <w:rPr>
                <w:noProof/>
                <w:webHidden/>
              </w:rPr>
              <w:fldChar w:fldCharType="separate"/>
            </w:r>
            <w:r>
              <w:rPr>
                <w:noProof/>
                <w:webHidden/>
              </w:rPr>
              <w:t>12</w:t>
            </w:r>
            <w:r>
              <w:rPr>
                <w:noProof/>
                <w:webHidden/>
              </w:rPr>
              <w:fldChar w:fldCharType="end"/>
            </w:r>
          </w:hyperlink>
        </w:p>
        <w:p w14:paraId="5DAF22B4" w14:textId="6EFB9685"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58" w:history="1">
            <w:r w:rsidRPr="001E2ECA">
              <w:rPr>
                <w:rStyle w:val="Hyperlink"/>
                <w:noProof/>
              </w:rPr>
              <w:t>Fishway Assessment Guidelines</w:t>
            </w:r>
            <w:r>
              <w:rPr>
                <w:noProof/>
                <w:webHidden/>
              </w:rPr>
              <w:tab/>
            </w:r>
            <w:r>
              <w:rPr>
                <w:noProof/>
                <w:webHidden/>
              </w:rPr>
              <w:fldChar w:fldCharType="begin"/>
            </w:r>
            <w:r>
              <w:rPr>
                <w:noProof/>
                <w:webHidden/>
              </w:rPr>
              <w:instrText xml:space="preserve"> PAGEREF _Toc180154258 \h </w:instrText>
            </w:r>
            <w:r>
              <w:rPr>
                <w:noProof/>
                <w:webHidden/>
              </w:rPr>
            </w:r>
            <w:r>
              <w:rPr>
                <w:noProof/>
                <w:webHidden/>
              </w:rPr>
              <w:fldChar w:fldCharType="separate"/>
            </w:r>
            <w:r>
              <w:rPr>
                <w:noProof/>
                <w:webHidden/>
              </w:rPr>
              <w:t>12</w:t>
            </w:r>
            <w:r>
              <w:rPr>
                <w:noProof/>
                <w:webHidden/>
              </w:rPr>
              <w:fldChar w:fldCharType="end"/>
            </w:r>
          </w:hyperlink>
        </w:p>
        <w:p w14:paraId="22D331A7" w14:textId="7F4DAD07"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59" w:history="1">
            <w:r w:rsidRPr="001E2ECA">
              <w:rPr>
                <w:rStyle w:val="Hyperlink"/>
                <w:noProof/>
              </w:rPr>
              <w:t>Appendix C</w:t>
            </w:r>
            <w:r>
              <w:rPr>
                <w:noProof/>
                <w:webHidden/>
              </w:rPr>
              <w:tab/>
            </w:r>
            <w:r>
              <w:rPr>
                <w:noProof/>
                <w:webHidden/>
              </w:rPr>
              <w:fldChar w:fldCharType="begin"/>
            </w:r>
            <w:r>
              <w:rPr>
                <w:noProof/>
                <w:webHidden/>
              </w:rPr>
              <w:instrText xml:space="preserve"> PAGEREF _Toc180154259 \h </w:instrText>
            </w:r>
            <w:r>
              <w:rPr>
                <w:noProof/>
                <w:webHidden/>
              </w:rPr>
            </w:r>
            <w:r>
              <w:rPr>
                <w:noProof/>
                <w:webHidden/>
              </w:rPr>
              <w:fldChar w:fldCharType="separate"/>
            </w:r>
            <w:r>
              <w:rPr>
                <w:noProof/>
                <w:webHidden/>
              </w:rPr>
              <w:t>15</w:t>
            </w:r>
            <w:r>
              <w:rPr>
                <w:noProof/>
                <w:webHidden/>
              </w:rPr>
              <w:fldChar w:fldCharType="end"/>
            </w:r>
          </w:hyperlink>
        </w:p>
        <w:p w14:paraId="1B249A7A" w14:textId="65E75C0C"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60" w:history="1">
            <w:r w:rsidRPr="001E2ECA">
              <w:rPr>
                <w:rStyle w:val="Hyperlink"/>
                <w:noProof/>
              </w:rPr>
              <w:t>Headwater / Tailwater Relationship Curves</w:t>
            </w:r>
            <w:r>
              <w:rPr>
                <w:noProof/>
                <w:webHidden/>
              </w:rPr>
              <w:tab/>
            </w:r>
            <w:r>
              <w:rPr>
                <w:noProof/>
                <w:webHidden/>
              </w:rPr>
              <w:fldChar w:fldCharType="begin"/>
            </w:r>
            <w:r>
              <w:rPr>
                <w:noProof/>
                <w:webHidden/>
              </w:rPr>
              <w:instrText xml:space="preserve"> PAGEREF _Toc180154260 \h </w:instrText>
            </w:r>
            <w:r>
              <w:rPr>
                <w:noProof/>
                <w:webHidden/>
              </w:rPr>
            </w:r>
            <w:r>
              <w:rPr>
                <w:noProof/>
                <w:webHidden/>
              </w:rPr>
              <w:fldChar w:fldCharType="separate"/>
            </w:r>
            <w:r>
              <w:rPr>
                <w:noProof/>
                <w:webHidden/>
              </w:rPr>
              <w:t>15</w:t>
            </w:r>
            <w:r>
              <w:rPr>
                <w:noProof/>
                <w:webHidden/>
              </w:rPr>
              <w:fldChar w:fldCharType="end"/>
            </w:r>
          </w:hyperlink>
        </w:p>
        <w:p w14:paraId="664706BF" w14:textId="5596DFC3"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61" w:history="1">
            <w:r w:rsidRPr="001E2ECA">
              <w:rPr>
                <w:rStyle w:val="Hyperlink"/>
                <w:noProof/>
              </w:rPr>
              <w:t>Appendix D</w:t>
            </w:r>
            <w:r>
              <w:rPr>
                <w:noProof/>
                <w:webHidden/>
              </w:rPr>
              <w:tab/>
            </w:r>
            <w:r>
              <w:rPr>
                <w:noProof/>
                <w:webHidden/>
              </w:rPr>
              <w:fldChar w:fldCharType="begin"/>
            </w:r>
            <w:r>
              <w:rPr>
                <w:noProof/>
                <w:webHidden/>
              </w:rPr>
              <w:instrText xml:space="preserve"> PAGEREF _Toc180154261 \h </w:instrText>
            </w:r>
            <w:r>
              <w:rPr>
                <w:noProof/>
                <w:webHidden/>
              </w:rPr>
            </w:r>
            <w:r>
              <w:rPr>
                <w:noProof/>
                <w:webHidden/>
              </w:rPr>
              <w:fldChar w:fldCharType="separate"/>
            </w:r>
            <w:r>
              <w:rPr>
                <w:noProof/>
                <w:webHidden/>
              </w:rPr>
              <w:t>16</w:t>
            </w:r>
            <w:r>
              <w:rPr>
                <w:noProof/>
                <w:webHidden/>
              </w:rPr>
              <w:fldChar w:fldCharType="end"/>
            </w:r>
          </w:hyperlink>
        </w:p>
        <w:p w14:paraId="4DDAB1B7" w14:textId="0811338B"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62" w:history="1">
            <w:r w:rsidRPr="001E2ECA">
              <w:rPr>
                <w:rStyle w:val="Hyperlink"/>
                <w:noProof/>
              </w:rPr>
              <w:t>Photo of Debris Accumulation / Sedimentation</w:t>
            </w:r>
            <w:r>
              <w:rPr>
                <w:noProof/>
                <w:webHidden/>
              </w:rPr>
              <w:tab/>
            </w:r>
            <w:r>
              <w:rPr>
                <w:noProof/>
                <w:webHidden/>
              </w:rPr>
              <w:fldChar w:fldCharType="begin"/>
            </w:r>
            <w:r>
              <w:rPr>
                <w:noProof/>
                <w:webHidden/>
              </w:rPr>
              <w:instrText xml:space="preserve"> PAGEREF _Toc180154262 \h </w:instrText>
            </w:r>
            <w:r>
              <w:rPr>
                <w:noProof/>
                <w:webHidden/>
              </w:rPr>
            </w:r>
            <w:r>
              <w:rPr>
                <w:noProof/>
                <w:webHidden/>
              </w:rPr>
              <w:fldChar w:fldCharType="separate"/>
            </w:r>
            <w:r>
              <w:rPr>
                <w:noProof/>
                <w:webHidden/>
              </w:rPr>
              <w:t>16</w:t>
            </w:r>
            <w:r>
              <w:rPr>
                <w:noProof/>
                <w:webHidden/>
              </w:rPr>
              <w:fldChar w:fldCharType="end"/>
            </w:r>
          </w:hyperlink>
        </w:p>
        <w:p w14:paraId="59E09BA3" w14:textId="37FFDD91" w:rsidR="00A67081" w:rsidRDefault="00A67081">
          <w:pPr>
            <w:pStyle w:val="TOC1"/>
            <w:tabs>
              <w:tab w:val="right" w:leader="dot" w:pos="10194"/>
            </w:tabs>
            <w:rPr>
              <w:rFonts w:eastAsiaTheme="minorEastAsia" w:cstheme="minorBidi"/>
              <w:b w:val="0"/>
              <w:bCs w:val="0"/>
              <w:i w:val="0"/>
              <w:iCs w:val="0"/>
              <w:noProof/>
              <w:color w:val="auto"/>
              <w:kern w:val="2"/>
              <w:lang w:eastAsia="en-AU"/>
              <w14:ligatures w14:val="standardContextual"/>
            </w:rPr>
          </w:pPr>
          <w:hyperlink w:anchor="_Toc180154263" w:history="1">
            <w:r w:rsidRPr="001E2ECA">
              <w:rPr>
                <w:rStyle w:val="Hyperlink"/>
                <w:noProof/>
              </w:rPr>
              <w:t>Appendix E</w:t>
            </w:r>
            <w:r>
              <w:rPr>
                <w:noProof/>
                <w:webHidden/>
              </w:rPr>
              <w:tab/>
            </w:r>
            <w:r>
              <w:rPr>
                <w:noProof/>
                <w:webHidden/>
              </w:rPr>
              <w:fldChar w:fldCharType="begin"/>
            </w:r>
            <w:r>
              <w:rPr>
                <w:noProof/>
                <w:webHidden/>
              </w:rPr>
              <w:instrText xml:space="preserve"> PAGEREF _Toc180154263 \h </w:instrText>
            </w:r>
            <w:r>
              <w:rPr>
                <w:noProof/>
                <w:webHidden/>
              </w:rPr>
            </w:r>
            <w:r>
              <w:rPr>
                <w:noProof/>
                <w:webHidden/>
              </w:rPr>
              <w:fldChar w:fldCharType="separate"/>
            </w:r>
            <w:r>
              <w:rPr>
                <w:noProof/>
                <w:webHidden/>
              </w:rPr>
              <w:t>17</w:t>
            </w:r>
            <w:r>
              <w:rPr>
                <w:noProof/>
                <w:webHidden/>
              </w:rPr>
              <w:fldChar w:fldCharType="end"/>
            </w:r>
          </w:hyperlink>
        </w:p>
        <w:p w14:paraId="18BF941C" w14:textId="59A07378" w:rsidR="00A67081" w:rsidRDefault="00A67081">
          <w:pPr>
            <w:pStyle w:val="TOC2"/>
            <w:tabs>
              <w:tab w:val="right" w:leader="dot" w:pos="10194"/>
            </w:tabs>
            <w:rPr>
              <w:rFonts w:eastAsiaTheme="minorEastAsia" w:cstheme="minorBidi"/>
              <w:b w:val="0"/>
              <w:bCs w:val="0"/>
              <w:noProof/>
              <w:kern w:val="2"/>
              <w:sz w:val="24"/>
              <w:szCs w:val="24"/>
              <w:lang w:eastAsia="en-AU"/>
              <w14:ligatures w14:val="standardContextual"/>
            </w:rPr>
          </w:pPr>
          <w:hyperlink w:anchor="_Toc180154264" w:history="1">
            <w:r w:rsidRPr="001E2ECA">
              <w:rPr>
                <w:rStyle w:val="Hyperlink"/>
                <w:noProof/>
              </w:rPr>
              <w:t>Fishway Photos</w:t>
            </w:r>
            <w:r>
              <w:rPr>
                <w:noProof/>
                <w:webHidden/>
              </w:rPr>
              <w:tab/>
            </w:r>
            <w:r>
              <w:rPr>
                <w:noProof/>
                <w:webHidden/>
              </w:rPr>
              <w:fldChar w:fldCharType="begin"/>
            </w:r>
            <w:r>
              <w:rPr>
                <w:noProof/>
                <w:webHidden/>
              </w:rPr>
              <w:instrText xml:space="preserve"> PAGEREF _Toc180154264 \h </w:instrText>
            </w:r>
            <w:r>
              <w:rPr>
                <w:noProof/>
                <w:webHidden/>
              </w:rPr>
            </w:r>
            <w:r>
              <w:rPr>
                <w:noProof/>
                <w:webHidden/>
              </w:rPr>
              <w:fldChar w:fldCharType="separate"/>
            </w:r>
            <w:r>
              <w:rPr>
                <w:noProof/>
                <w:webHidden/>
              </w:rPr>
              <w:t>17</w:t>
            </w:r>
            <w:r>
              <w:rPr>
                <w:noProof/>
                <w:webHidden/>
              </w:rPr>
              <w:fldChar w:fldCharType="end"/>
            </w:r>
          </w:hyperlink>
        </w:p>
        <w:p w14:paraId="163E1ED5" w14:textId="08A1AC20" w:rsidR="00AA5569" w:rsidRPr="00AA5569" w:rsidRDefault="004C1814" w:rsidP="00AA5569">
          <w:pPr>
            <w:pStyle w:val="TOC2"/>
            <w:tabs>
              <w:tab w:val="right" w:pos="10194"/>
            </w:tabs>
            <w:rPr>
              <w:rFonts w:eastAsiaTheme="minorEastAsia" w:cstheme="minorBidi"/>
              <w:noProof/>
              <w:sz w:val="24"/>
              <w:szCs w:val="24"/>
              <w:lang w:eastAsia="en-GB"/>
            </w:rPr>
          </w:pPr>
          <w:r>
            <w:rPr>
              <w:rFonts w:eastAsiaTheme="minorEastAsia" w:cstheme="minorBidi"/>
              <w:noProof/>
              <w:sz w:val="24"/>
              <w:szCs w:val="24"/>
              <w:lang w:eastAsia="en-GB"/>
            </w:rPr>
            <w:fldChar w:fldCharType="end"/>
          </w:r>
        </w:p>
      </w:sdtContent>
    </w:sdt>
    <w:p w14:paraId="68319CE8" w14:textId="77777777" w:rsidR="00AA5569" w:rsidRDefault="00AA5569" w:rsidP="00AA5569">
      <w:pPr>
        <w:pStyle w:val="BodyText"/>
        <w:rPr>
          <w:highlight w:val="yellow"/>
        </w:rPr>
      </w:pPr>
    </w:p>
    <w:p w14:paraId="4B5E0DD8" w14:textId="77777777" w:rsidR="001A6281" w:rsidRDefault="001A6281" w:rsidP="00AA5569">
      <w:pPr>
        <w:pStyle w:val="BodyText"/>
        <w:rPr>
          <w:highlight w:val="yellow"/>
        </w:rPr>
      </w:pPr>
    </w:p>
    <w:p w14:paraId="4B3DEFD5" w14:textId="77777777" w:rsidR="004C1814" w:rsidRDefault="004C1814" w:rsidP="00AA5569">
      <w:pPr>
        <w:pStyle w:val="BodyText"/>
        <w:rPr>
          <w:highlight w:val="yellow"/>
        </w:rPr>
      </w:pPr>
    </w:p>
    <w:p w14:paraId="043B9F86" w14:textId="77777777" w:rsidR="004C1814" w:rsidRPr="00AA5569" w:rsidRDefault="004C1814" w:rsidP="00AA5569">
      <w:pPr>
        <w:pStyle w:val="BodyText"/>
        <w:rPr>
          <w:highlight w:val="yellow"/>
        </w:rPr>
      </w:pPr>
    </w:p>
    <w:p w14:paraId="6D2DA94C" w14:textId="77777777" w:rsidR="00875A41" w:rsidRDefault="00135D2B" w:rsidP="00A7352A">
      <w:pPr>
        <w:pStyle w:val="BodyText"/>
      </w:pPr>
      <w:r w:rsidRPr="00135D2B">
        <w:br w:type="page"/>
      </w:r>
    </w:p>
    <w:p w14:paraId="76A85000" w14:textId="77777777" w:rsidR="00706621" w:rsidRDefault="00706621" w:rsidP="00706621">
      <w:pPr>
        <w:pStyle w:val="Heading1"/>
      </w:pPr>
      <w:bookmarkStart w:id="6" w:name="_Toc180154238"/>
      <w:r>
        <w:lastRenderedPageBreak/>
        <w:t>Introduction</w:t>
      </w:r>
      <w:bookmarkEnd w:id="6"/>
    </w:p>
    <w:p w14:paraId="321214B3" w14:textId="276AEF4F" w:rsidR="00706621" w:rsidRDefault="00706621" w:rsidP="00706621">
      <w:pPr>
        <w:pStyle w:val="BodyText"/>
      </w:pPr>
      <w:r>
        <w:t xml:space="preserve">The Fishway Assessment and Monitoring </w:t>
      </w:r>
      <w:r w:rsidRPr="007D2972">
        <w:t>Procedure (NSW DPI</w:t>
      </w:r>
      <w:r w:rsidR="007D2972">
        <w:t>RD</w:t>
      </w:r>
      <w:r w:rsidRPr="007D2972">
        <w:t xml:space="preserve"> 202</w:t>
      </w:r>
      <w:r w:rsidR="007D2972">
        <w:t>4</w:t>
      </w:r>
      <w:r w:rsidRPr="007D2972">
        <w:t>),</w:t>
      </w:r>
      <w:r>
        <w:t xml:space="preserve"> clearly describes the rationale, objectives, methodologies, and protocols associated with monitoring operational, hydraulic and biological functionality of a newly constructed fishway. This Operations and Maintenance manual details the specific requirements associated with the XXXX fishway and weir to optimise fishway performance.</w:t>
      </w:r>
    </w:p>
    <w:p w14:paraId="7AB0E4E0" w14:textId="77777777" w:rsidR="00706621" w:rsidRDefault="00706621" w:rsidP="00706621">
      <w:pPr>
        <w:pStyle w:val="BodyText"/>
      </w:pPr>
      <w:r>
        <w:t xml:space="preserve">It is acknowledged that fishway O&amp;M manuals are living documents and may require regular updates as asset operators familiarise themselves with weir and fishway operation.  Any changes to the fishway O&amp;M manual are to occur in collaboration with DPI Fisheries including document sign-off. </w:t>
      </w:r>
    </w:p>
    <w:p w14:paraId="6F495B03" w14:textId="77777777" w:rsidR="00706621" w:rsidRDefault="00706621" w:rsidP="00706621">
      <w:pPr>
        <w:pStyle w:val="Heading2"/>
      </w:pPr>
      <w:bookmarkStart w:id="7" w:name="_Toc180154239"/>
      <w:r>
        <w:t>Fishway Background</w:t>
      </w:r>
      <w:bookmarkEnd w:id="7"/>
    </w:p>
    <w:p w14:paraId="6C3562D2" w14:textId="77777777" w:rsidR="00706621" w:rsidRDefault="00706621" w:rsidP="00706621">
      <w:pPr>
        <w:pStyle w:val="Heading3"/>
      </w:pPr>
      <w:bookmarkStart w:id="8" w:name="_Toc180154240"/>
      <w:r>
        <w:t>Brief description of fish passage barrier and impact on native fish.</w:t>
      </w:r>
      <w:bookmarkEnd w:id="8"/>
    </w:p>
    <w:p w14:paraId="571CFF4F" w14:textId="7F59B2FF" w:rsidR="00706621" w:rsidRDefault="00706621" w:rsidP="00706621">
      <w:pPr>
        <w:pStyle w:val="ListBullet"/>
      </w:pPr>
      <w:r>
        <w:t>Barrier height</w:t>
      </w:r>
    </w:p>
    <w:p w14:paraId="0E7B5EA2" w14:textId="2F34E064" w:rsidR="00706621" w:rsidRDefault="00706621" w:rsidP="00706621">
      <w:pPr>
        <w:pStyle w:val="ListBullet"/>
      </w:pPr>
      <w:r>
        <w:t>Type of weir / road crossing (e.g. fixed crest, adjustable release) &amp; construction material</w:t>
      </w:r>
    </w:p>
    <w:p w14:paraId="2DEA13AA" w14:textId="1A912AA1" w:rsidR="00706621" w:rsidRDefault="00706621" w:rsidP="00706621">
      <w:pPr>
        <w:pStyle w:val="ListBullet"/>
      </w:pPr>
      <w:r>
        <w:t>Waterway</w:t>
      </w:r>
    </w:p>
    <w:p w14:paraId="08013E0C" w14:textId="4E1D3535" w:rsidR="00706621" w:rsidRDefault="00706621" w:rsidP="00706621">
      <w:pPr>
        <w:pStyle w:val="ListBullet"/>
      </w:pPr>
      <w:r>
        <w:t>Restricted upstream / downstream fish species migration (list key ones)</w:t>
      </w:r>
    </w:p>
    <w:p w14:paraId="32B60B4E" w14:textId="77777777" w:rsidR="00706621" w:rsidRDefault="00706621" w:rsidP="00706621">
      <w:pPr>
        <w:pStyle w:val="Heading3"/>
      </w:pPr>
      <w:bookmarkStart w:id="9" w:name="_Toc180154241"/>
      <w:r>
        <w:t>Provide brief statement of interest on key fish species (e.g. recreational species, threatened species)</w:t>
      </w:r>
      <w:bookmarkEnd w:id="9"/>
    </w:p>
    <w:p w14:paraId="0CDC8AFA" w14:textId="51C9CCE6" w:rsidR="00706621" w:rsidRDefault="00706621" w:rsidP="00706621">
      <w:pPr>
        <w:pStyle w:val="ListBullet"/>
      </w:pPr>
      <w:r>
        <w:t>Migration / breeding pattern and seasons</w:t>
      </w:r>
    </w:p>
    <w:p w14:paraId="03CC51EB" w14:textId="1AB29BA2" w:rsidR="00706621" w:rsidRDefault="00706621" w:rsidP="00706621">
      <w:pPr>
        <w:pStyle w:val="ListBullet"/>
      </w:pPr>
      <w:r>
        <w:t>Size classes undertaking migration</w:t>
      </w:r>
    </w:p>
    <w:p w14:paraId="506F6795" w14:textId="51095684" w:rsidR="00706621" w:rsidRDefault="00706621" w:rsidP="00706621">
      <w:pPr>
        <w:pStyle w:val="ListBullet"/>
      </w:pPr>
      <w:r>
        <w:t>How did the barrier explicitly block migrating fish.</w:t>
      </w:r>
    </w:p>
    <w:p w14:paraId="5CE59658" w14:textId="77777777" w:rsidR="00706621" w:rsidRDefault="00706621" w:rsidP="00706621">
      <w:pPr>
        <w:pStyle w:val="Heading3"/>
      </w:pPr>
      <w:bookmarkStart w:id="10" w:name="_Toc180154242"/>
      <w:r>
        <w:t>What was done – Fishway constructed</w:t>
      </w:r>
      <w:bookmarkEnd w:id="10"/>
    </w:p>
    <w:p w14:paraId="6EC5984A" w14:textId="6E48D66C" w:rsidR="00706621" w:rsidRDefault="00706621" w:rsidP="00706621">
      <w:pPr>
        <w:pStyle w:val="ListBullet"/>
      </w:pPr>
      <w:r>
        <w:t>Year constructed</w:t>
      </w:r>
    </w:p>
    <w:p w14:paraId="2D70456C" w14:textId="7B56F095" w:rsidR="00706621" w:rsidRDefault="00706621" w:rsidP="00706621">
      <w:pPr>
        <w:pStyle w:val="ListBullet"/>
      </w:pPr>
      <w:r>
        <w:t>Who constructed</w:t>
      </w:r>
    </w:p>
    <w:p w14:paraId="4724017F" w14:textId="51586E00" w:rsidR="00706621" w:rsidRDefault="00706621" w:rsidP="00706621">
      <w:pPr>
        <w:pStyle w:val="ListBullet"/>
      </w:pPr>
      <w:r>
        <w:t>Fishway design – e.g. rock ramp; vertical slot, etc.</w:t>
      </w:r>
    </w:p>
    <w:p w14:paraId="616260A7" w14:textId="345C0C74" w:rsidR="00706621" w:rsidRDefault="00706621" w:rsidP="009451D0">
      <w:pPr>
        <w:pStyle w:val="ListBullet"/>
      </w:pPr>
      <w:r>
        <w:t>Brief description of works undertaken</w:t>
      </w:r>
    </w:p>
    <w:p w14:paraId="1622D377" w14:textId="77777777" w:rsidR="00706621" w:rsidRDefault="00706621" w:rsidP="00706621">
      <w:pPr>
        <w:pStyle w:val="Heading2"/>
      </w:pPr>
      <w:bookmarkStart w:id="11" w:name="_Toc180154243"/>
      <w:r>
        <w:t>Design Criteria</w:t>
      </w:r>
      <w:bookmarkEnd w:id="11"/>
    </w:p>
    <w:p w14:paraId="51174C2E" w14:textId="77777777" w:rsidR="00706621" w:rsidRDefault="00706621" w:rsidP="009D2EF6">
      <w:pPr>
        <w:pStyle w:val="Heading3"/>
      </w:pPr>
      <w:bookmarkStart w:id="12" w:name="_Toc180154244"/>
      <w:r>
        <w:t>Brief description of fishway design criteria</w:t>
      </w:r>
      <w:bookmarkEnd w:id="12"/>
    </w:p>
    <w:p w14:paraId="05D25349" w14:textId="66C37512" w:rsidR="00706621" w:rsidRDefault="00706621" w:rsidP="009D2EF6">
      <w:pPr>
        <w:pStyle w:val="ListBullet"/>
      </w:pPr>
      <w:r>
        <w:t>Fish size class range</w:t>
      </w:r>
    </w:p>
    <w:p w14:paraId="70D1D170" w14:textId="7AB40226" w:rsidR="00706621" w:rsidRDefault="00706621" w:rsidP="009D2EF6">
      <w:pPr>
        <w:pStyle w:val="ListBullet"/>
      </w:pPr>
      <w:r>
        <w:t>Max/Min upstream and downstream water levels</w:t>
      </w:r>
    </w:p>
    <w:p w14:paraId="3C5C9F30" w14:textId="4EC51B45" w:rsidR="00706621" w:rsidRDefault="00706621" w:rsidP="009D2EF6">
      <w:pPr>
        <w:pStyle w:val="ListBullet"/>
      </w:pPr>
      <w:r>
        <w:t>Maximum headloss</w:t>
      </w:r>
    </w:p>
    <w:p w14:paraId="4853C4AF" w14:textId="77777777" w:rsidR="00706621" w:rsidRDefault="00706621" w:rsidP="009D2EF6">
      <w:pPr>
        <w:pStyle w:val="ListBullet"/>
      </w:pPr>
      <w:r>
        <w:t># ridges / slots</w:t>
      </w:r>
    </w:p>
    <w:p w14:paraId="50AD5C05" w14:textId="77777777" w:rsidR="00706621" w:rsidRDefault="00706621" w:rsidP="009D2EF6">
      <w:pPr>
        <w:pStyle w:val="ListBullet"/>
      </w:pPr>
      <w:r>
        <w:t>Ridge / slot maximum headloss</w:t>
      </w:r>
    </w:p>
    <w:p w14:paraId="25AFFB9E" w14:textId="3117D053" w:rsidR="00706621" w:rsidRDefault="00706621" w:rsidP="009D2EF6">
      <w:pPr>
        <w:pStyle w:val="ListBullet"/>
      </w:pPr>
      <w:r>
        <w:t># pools</w:t>
      </w:r>
    </w:p>
    <w:p w14:paraId="6B54A108" w14:textId="0AC7E138" w:rsidR="00706621" w:rsidRDefault="00706621" w:rsidP="009D2EF6">
      <w:pPr>
        <w:pStyle w:val="ListBullet"/>
      </w:pPr>
      <w:r>
        <w:t>Pool dimensions</w:t>
      </w:r>
    </w:p>
    <w:p w14:paraId="28B2986F" w14:textId="736F2ABF" w:rsidR="00706621" w:rsidRDefault="00706621" w:rsidP="009D2EF6">
      <w:pPr>
        <w:pStyle w:val="ListBullet"/>
      </w:pPr>
      <w:r>
        <w:t># entrance gates</w:t>
      </w:r>
    </w:p>
    <w:p w14:paraId="668E9CC9" w14:textId="799FD5B8" w:rsidR="00706621" w:rsidRDefault="00706621" w:rsidP="009D2EF6">
      <w:pPr>
        <w:pStyle w:val="ListBullet"/>
      </w:pPr>
      <w:r>
        <w:t xml:space="preserve"># </w:t>
      </w:r>
      <w:proofErr w:type="gramStart"/>
      <w:r>
        <w:t>exit</w:t>
      </w:r>
      <w:proofErr w:type="gramEnd"/>
      <w:r>
        <w:t xml:space="preserve"> gates</w:t>
      </w:r>
    </w:p>
    <w:p w14:paraId="0821A948" w14:textId="77777777" w:rsidR="00706621" w:rsidRDefault="00706621" w:rsidP="00173C5C">
      <w:pPr>
        <w:pStyle w:val="BodyText"/>
      </w:pPr>
      <w:r>
        <w:lastRenderedPageBreak/>
        <w:t xml:space="preserve">Brief statement of how fishway benefits fish – </w:t>
      </w:r>
    </w:p>
    <w:p w14:paraId="5F7E5B38" w14:textId="77777777" w:rsidR="00173C5C" w:rsidRDefault="00173C5C" w:rsidP="00173C5C">
      <w:pPr>
        <w:pStyle w:val="BodyText"/>
      </w:pPr>
    </w:p>
    <w:p w14:paraId="0E67F5F8" w14:textId="77777777" w:rsidR="00706621" w:rsidRDefault="00706621" w:rsidP="00173C5C">
      <w:pPr>
        <w:pStyle w:val="BodyText"/>
      </w:pPr>
      <w:r>
        <w:t>Include one-to-two photos of the fishway here</w:t>
      </w:r>
    </w:p>
    <w:p w14:paraId="40EB1B2E" w14:textId="77777777" w:rsidR="00173C5C" w:rsidRDefault="00173C5C" w:rsidP="00173C5C">
      <w:pPr>
        <w:pStyle w:val="BodyText"/>
      </w:pPr>
    </w:p>
    <w:p w14:paraId="4553D128" w14:textId="77777777" w:rsidR="00706621" w:rsidRDefault="00706621" w:rsidP="00706621">
      <w:pPr>
        <w:pStyle w:val="Heading2"/>
      </w:pPr>
      <w:bookmarkStart w:id="13" w:name="_Toc180154245"/>
      <w:r>
        <w:t>Operational Regime</w:t>
      </w:r>
      <w:bookmarkEnd w:id="13"/>
    </w:p>
    <w:p w14:paraId="3B8BCFDC" w14:textId="77777777" w:rsidR="00706621" w:rsidRDefault="00706621" w:rsidP="00173C5C">
      <w:pPr>
        <w:pStyle w:val="Heading3"/>
      </w:pPr>
      <w:bookmarkStart w:id="14" w:name="_Toc180154246"/>
      <w:r>
        <w:t>Describe any manual / automated weir / fishway operations</w:t>
      </w:r>
      <w:bookmarkEnd w:id="14"/>
    </w:p>
    <w:p w14:paraId="7DB20D13" w14:textId="07FC9F58" w:rsidR="00706621" w:rsidRDefault="00706621" w:rsidP="00173C5C">
      <w:pPr>
        <w:pStyle w:val="ListBullet"/>
      </w:pPr>
      <w:r>
        <w:t>Regulator gates</w:t>
      </w:r>
    </w:p>
    <w:p w14:paraId="32AC9028" w14:textId="0179B596" w:rsidR="00706621" w:rsidRDefault="00706621" w:rsidP="00173C5C">
      <w:pPr>
        <w:pStyle w:val="ListBullet"/>
      </w:pPr>
      <w:r>
        <w:t>Fishway gates</w:t>
      </w:r>
    </w:p>
    <w:p w14:paraId="21232AEC" w14:textId="3537DAF7" w:rsidR="00706621" w:rsidRDefault="00706621" w:rsidP="00173C5C">
      <w:pPr>
        <w:pStyle w:val="ListBullet"/>
      </w:pPr>
      <w:r>
        <w:t xml:space="preserve">Fishway </w:t>
      </w:r>
      <w:proofErr w:type="spellStart"/>
      <w:r>
        <w:t>dropboards</w:t>
      </w:r>
      <w:proofErr w:type="spellEnd"/>
    </w:p>
    <w:p w14:paraId="649A9DED" w14:textId="54A82CEA" w:rsidR="00173C5C" w:rsidRDefault="00706621" w:rsidP="00173C5C">
      <w:pPr>
        <w:pStyle w:val="Heading3"/>
      </w:pPr>
      <w:bookmarkStart w:id="15" w:name="_Toc180154247"/>
      <w:r>
        <w:t xml:space="preserve">Fishway gates / </w:t>
      </w:r>
      <w:proofErr w:type="spellStart"/>
      <w:r>
        <w:t>dropboards</w:t>
      </w:r>
      <w:bookmarkEnd w:id="15"/>
      <w:proofErr w:type="spellEnd"/>
    </w:p>
    <w:p w14:paraId="5D3251C9" w14:textId="0CE39D34" w:rsidR="00706621" w:rsidRDefault="00173C5C" w:rsidP="00173C5C">
      <w:pPr>
        <w:pStyle w:val="BodyText"/>
      </w:pPr>
      <w:r>
        <w:t>D</w:t>
      </w:r>
      <w:r w:rsidR="00706621">
        <w:t xml:space="preserve">escribe in detail fishway gate / </w:t>
      </w:r>
      <w:proofErr w:type="spellStart"/>
      <w:r w:rsidR="00706621">
        <w:t>dropboard</w:t>
      </w:r>
      <w:proofErr w:type="spellEnd"/>
      <w:r w:rsidR="00706621">
        <w:t xml:space="preserve"> operational protocol – e.g. when </w:t>
      </w:r>
      <w:r>
        <w:t>headwater (</w:t>
      </w:r>
      <w:r w:rsidR="00706621">
        <w:t>HWL</w:t>
      </w:r>
      <w:r>
        <w:t>)</w:t>
      </w:r>
      <w:r w:rsidR="00706621">
        <w:t xml:space="preserve"> and </w:t>
      </w:r>
      <w:r>
        <w:t>tailwater (</w:t>
      </w:r>
      <w:r w:rsidR="00706621">
        <w:t>TWL</w:t>
      </w:r>
      <w:r>
        <w:t>)</w:t>
      </w:r>
      <w:r w:rsidR="00706621">
        <w:t xml:space="preserve"> reach X, then do XYZ.</w:t>
      </w:r>
    </w:p>
    <w:p w14:paraId="48223B5B" w14:textId="2F787FF1" w:rsidR="00173C5C" w:rsidRDefault="00173C5C" w:rsidP="00173C5C">
      <w:pPr>
        <w:pStyle w:val="Heading3"/>
      </w:pPr>
      <w:bookmarkStart w:id="16" w:name="_Toc180154248"/>
      <w:r>
        <w:t>Permit / Fisheries requirements relating to closure of fishway due to low flows</w:t>
      </w:r>
      <w:bookmarkEnd w:id="16"/>
    </w:p>
    <w:p w14:paraId="6E7872BE" w14:textId="36652869" w:rsidR="00706621" w:rsidRDefault="00706621" w:rsidP="00173C5C">
      <w:pPr>
        <w:pStyle w:val="BodyText"/>
      </w:pPr>
      <w:r>
        <w:tab/>
        <w:t>List any</w:t>
      </w:r>
      <w:r w:rsidR="00173C5C">
        <w:t xml:space="preserve"> present and provide descriptors</w:t>
      </w:r>
      <w:r>
        <w:t>.</w:t>
      </w:r>
    </w:p>
    <w:p w14:paraId="1DD6E45A" w14:textId="77777777" w:rsidR="00706621" w:rsidRDefault="00706621" w:rsidP="00173C5C">
      <w:pPr>
        <w:pStyle w:val="BodyText"/>
      </w:pPr>
    </w:p>
    <w:p w14:paraId="580317F3" w14:textId="77777777" w:rsidR="00706621" w:rsidRDefault="00706621" w:rsidP="00706621">
      <w:pPr>
        <w:pStyle w:val="Heading2"/>
      </w:pPr>
      <w:bookmarkStart w:id="17" w:name="_Toc180154249"/>
      <w:r>
        <w:t>Maintenance Regime</w:t>
      </w:r>
      <w:bookmarkEnd w:id="17"/>
    </w:p>
    <w:p w14:paraId="09BABB85" w14:textId="3C58E83D" w:rsidR="00706621" w:rsidRDefault="00706621" w:rsidP="00173C5C">
      <w:pPr>
        <w:pStyle w:val="BodyText"/>
      </w:pPr>
      <w:r>
        <w:t>Maintenance of the fishway will be an ongoing commitment that ensures the fishway remains operational throughout its lifetime. While maintenance is generally not onerous, it is essential that it is regular and ongoing to ensure that issues that may affect fishway performance are not allowed to progress to the point of impeding fish passage or affecting the structural integrity of the fishway.</w:t>
      </w:r>
    </w:p>
    <w:p w14:paraId="5BB8828E" w14:textId="77777777" w:rsidR="00706621" w:rsidRDefault="00706621" w:rsidP="00173C5C">
      <w:pPr>
        <w:pStyle w:val="BodyText"/>
      </w:pPr>
      <w:r>
        <w:t>To this end, inspections of the fishway should be undertaken, as well as detailed survey and hydraulic checks that will inform any further maintenance or rectification works. Refer to the table below for details of maintenance protocol and frequency.</w:t>
      </w:r>
    </w:p>
    <w:p w14:paraId="611C6376" w14:textId="77777777" w:rsidR="00173C5C" w:rsidRDefault="00706621" w:rsidP="00173C5C">
      <w:pPr>
        <w:pStyle w:val="BodyText"/>
      </w:pPr>
      <w:r>
        <w:t xml:space="preserve">Maintenance activities such as removal of debris, sediment, vegetation, or large woody debris from the waterway or adjacent banks, and physical alterations to the fishway will trigger dredge and reclamation under </w:t>
      </w:r>
      <w:r w:rsidR="00173C5C">
        <w:t>Part 7</w:t>
      </w:r>
      <w:r>
        <w:t xml:space="preserve"> of the </w:t>
      </w:r>
      <w:r w:rsidRPr="00173C5C">
        <w:rPr>
          <w:i/>
          <w:iCs/>
        </w:rPr>
        <w:t>Fisheries Management Act 1994</w:t>
      </w:r>
      <w:r>
        <w:t xml:space="preserve">.  </w:t>
      </w:r>
    </w:p>
    <w:p w14:paraId="4B1A07C0" w14:textId="77777777" w:rsidR="00173C5C" w:rsidRDefault="00706621" w:rsidP="00173C5C">
      <w:pPr>
        <w:pStyle w:val="BodyText"/>
      </w:pPr>
      <w:r>
        <w:t>Routine maintenance activities including removal of sediment, debris and vegetation are to be performed in accordance with the details of this document as per the XXXX strategic maintenance permit issued by DPI</w:t>
      </w:r>
      <w:r w:rsidR="00173C5C">
        <w:t>RD –</w:t>
      </w:r>
      <w:r>
        <w:t xml:space="preserve"> Fisheries</w:t>
      </w:r>
      <w:r w:rsidR="00173C5C">
        <w:t xml:space="preserve"> (if present)</w:t>
      </w:r>
      <w:r>
        <w:t xml:space="preserve">. Prior to undertaking such activities, the maintenance permit should be checked for its currency, conditions and notification requirements. </w:t>
      </w:r>
    </w:p>
    <w:p w14:paraId="3DC60B25" w14:textId="226BAA52" w:rsidR="00706621" w:rsidRDefault="00173C5C" w:rsidP="00173C5C">
      <w:pPr>
        <w:pStyle w:val="BodyText"/>
      </w:pPr>
      <w:r w:rsidRPr="00173C5C">
        <w:rPr>
          <w:b/>
          <w:bCs/>
        </w:rPr>
        <w:t>Note:</w:t>
      </w:r>
      <w:r>
        <w:t xml:space="preserve"> </w:t>
      </w:r>
      <w:r w:rsidR="00706621">
        <w:t xml:space="preserve">Non-routine maintenance activities such as physical alterations to the fishway are not covered under </w:t>
      </w:r>
      <w:r>
        <w:t xml:space="preserve">any </w:t>
      </w:r>
      <w:r w:rsidR="00706621">
        <w:t xml:space="preserve">strategic maintenance permit </w:t>
      </w:r>
      <w:r>
        <w:t xml:space="preserve">linked to the site </w:t>
      </w:r>
      <w:r w:rsidR="00706621">
        <w:t>and instead will require a new permit from DPI</w:t>
      </w:r>
      <w:r>
        <w:t xml:space="preserve">RD - </w:t>
      </w:r>
      <w:r w:rsidR="00706621">
        <w:t>Fisheries.</w:t>
      </w:r>
    </w:p>
    <w:p w14:paraId="3182F4FD" w14:textId="77777777" w:rsidR="00E64A57" w:rsidRDefault="00E64A57" w:rsidP="00173C5C">
      <w:pPr>
        <w:pStyle w:val="BodyText"/>
      </w:pPr>
    </w:p>
    <w:tbl>
      <w:tblPr>
        <w:tblStyle w:val="GridTable4-Accent2"/>
        <w:tblW w:w="0" w:type="auto"/>
        <w:tblLook w:val="04A0" w:firstRow="1" w:lastRow="0" w:firstColumn="1" w:lastColumn="0" w:noHBand="0" w:noVBand="1"/>
      </w:tblPr>
      <w:tblGrid>
        <w:gridCol w:w="846"/>
        <w:gridCol w:w="1559"/>
        <w:gridCol w:w="2268"/>
        <w:gridCol w:w="5521"/>
      </w:tblGrid>
      <w:tr w:rsidR="00392EEE" w:rsidRPr="007673EB" w14:paraId="113F4EAE" w14:textId="77777777" w:rsidTr="00E64A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1A5071D6" w14:textId="3067887E" w:rsidR="00392EEE" w:rsidRPr="00A0439E" w:rsidRDefault="00392EEE" w:rsidP="005E5B61">
            <w:pPr>
              <w:pStyle w:val="BodyText"/>
              <w:rPr>
                <w:rFonts w:asciiTheme="majorHAnsi" w:hAnsiTheme="majorHAnsi"/>
                <w:b w:val="0"/>
                <w:bCs w:val="0"/>
              </w:rPr>
            </w:pPr>
          </w:p>
        </w:tc>
        <w:tc>
          <w:tcPr>
            <w:tcW w:w="1559" w:type="dxa"/>
          </w:tcPr>
          <w:p w14:paraId="1B2BECD2" w14:textId="1D447B9C" w:rsidR="00392EEE" w:rsidRPr="00A0439E" w:rsidRDefault="00392EEE"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Protocol</w:t>
            </w:r>
          </w:p>
        </w:tc>
        <w:tc>
          <w:tcPr>
            <w:tcW w:w="2268" w:type="dxa"/>
          </w:tcPr>
          <w:p w14:paraId="7F28F21A" w14:textId="0F585326" w:rsidR="00392EEE" w:rsidRDefault="00392EEE" w:rsidP="005E5B61">
            <w:pPr>
              <w:pStyle w:val="BodyText"/>
              <w:cnfStyle w:val="100000000000" w:firstRow="1" w:lastRow="0" w:firstColumn="0" w:lastColumn="0" w:oddVBand="0" w:evenVBand="0" w:oddHBand="0" w:evenHBand="0" w:firstRowFirstColumn="0" w:firstRowLastColumn="0" w:lastRowFirstColumn="0" w:lastRowLastColumn="0"/>
              <w:rPr>
                <w:b w:val="0"/>
                <w:bCs w:val="0"/>
              </w:rPr>
            </w:pPr>
            <w:r>
              <w:rPr>
                <w:rFonts w:asciiTheme="majorHAnsi" w:hAnsiTheme="majorHAnsi"/>
              </w:rPr>
              <w:t>Frequency</w:t>
            </w:r>
          </w:p>
        </w:tc>
        <w:tc>
          <w:tcPr>
            <w:tcW w:w="5521" w:type="dxa"/>
          </w:tcPr>
          <w:p w14:paraId="60DCCA07" w14:textId="26DD020C" w:rsidR="00392EEE" w:rsidRPr="00392EEE" w:rsidRDefault="00392EEE"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Details</w:t>
            </w:r>
          </w:p>
        </w:tc>
      </w:tr>
      <w:tr w:rsidR="00392EEE" w:rsidRPr="007673EB" w14:paraId="2EBC7875" w14:textId="77777777" w:rsidTr="00E64A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5B8CA6A9" w14:textId="07FD5386" w:rsidR="00392EEE" w:rsidRDefault="00392EEE" w:rsidP="005E5B61">
            <w:pPr>
              <w:pStyle w:val="BodyText"/>
            </w:pPr>
            <w:r>
              <w:t>1</w:t>
            </w:r>
            <w:r w:rsidR="00E64A57">
              <w:t>.</w:t>
            </w:r>
          </w:p>
        </w:tc>
        <w:tc>
          <w:tcPr>
            <w:tcW w:w="1559" w:type="dxa"/>
          </w:tcPr>
          <w:p w14:paraId="3DE282E0" w14:textId="038886A1" w:rsidR="00392EEE" w:rsidRPr="00630F42" w:rsidRDefault="00392EEE" w:rsidP="005E5B61">
            <w:pPr>
              <w:pStyle w:val="BodyText"/>
              <w:cnfStyle w:val="000000100000" w:firstRow="0" w:lastRow="0" w:firstColumn="0" w:lastColumn="0" w:oddVBand="0" w:evenVBand="0" w:oddHBand="1" w:evenHBand="0" w:firstRowFirstColumn="0" w:firstRowLastColumn="0" w:lastRowFirstColumn="0" w:lastRowLastColumn="0"/>
            </w:pPr>
            <w:r w:rsidRPr="00392EEE">
              <w:t>Fishway operational inspection</w:t>
            </w:r>
          </w:p>
        </w:tc>
        <w:tc>
          <w:tcPr>
            <w:tcW w:w="2268" w:type="dxa"/>
          </w:tcPr>
          <w:p w14:paraId="35C3B147" w14:textId="00862F00" w:rsidR="00392EEE" w:rsidRDefault="00E64A57" w:rsidP="005E5B61">
            <w:pPr>
              <w:pStyle w:val="BodyText"/>
              <w:cnfStyle w:val="000000100000" w:firstRow="0" w:lastRow="0" w:firstColumn="0" w:lastColumn="0" w:oddVBand="0" w:evenVBand="0" w:oddHBand="1" w:evenHBand="0" w:firstRowFirstColumn="0" w:firstRowLastColumn="0" w:lastRowFirstColumn="0" w:lastRowLastColumn="0"/>
            </w:pPr>
            <w:r w:rsidRPr="00E64A57">
              <w:t>Minimum twice per year: (1) July or August (2) Jan</w:t>
            </w:r>
            <w:r>
              <w:t>uary</w:t>
            </w:r>
          </w:p>
        </w:tc>
        <w:tc>
          <w:tcPr>
            <w:tcW w:w="5521" w:type="dxa"/>
          </w:tcPr>
          <w:p w14:paraId="3D08BC4B" w14:textId="46A36598" w:rsidR="00E64A57" w:rsidRDefault="00E64A57" w:rsidP="00E64A57">
            <w:pPr>
              <w:pStyle w:val="BodyText"/>
              <w:cnfStyle w:val="000000100000" w:firstRow="0" w:lastRow="0" w:firstColumn="0" w:lastColumn="0" w:oddVBand="0" w:evenVBand="0" w:oddHBand="1" w:evenHBand="0" w:firstRowFirstColumn="0" w:firstRowLastColumn="0" w:lastRowFirstColumn="0" w:lastRowLastColumn="0"/>
            </w:pPr>
            <w:r>
              <w:t xml:space="preserve">It is important to check the fishway functionality in July or August prior to the start of the spring fish migration season so that any maintenance issues identified can be rectified before early September.  Similarly, an inspection should occur in early </w:t>
            </w:r>
            <w:r>
              <w:lastRenderedPageBreak/>
              <w:t xml:space="preserve">summer (January) to ensure optimum fishway operation for the remainder of the fish migration season (e.g. to March / April), including potential downstream migration.  </w:t>
            </w:r>
          </w:p>
          <w:p w14:paraId="132C6CE7" w14:textId="77777777" w:rsidR="00E64A57" w:rsidRDefault="00E64A57" w:rsidP="00E64A57">
            <w:pPr>
              <w:pStyle w:val="BodyText"/>
              <w:cnfStyle w:val="000000100000" w:firstRow="0" w:lastRow="0" w:firstColumn="0" w:lastColumn="0" w:oddVBand="0" w:evenVBand="0" w:oddHBand="1" w:evenHBand="0" w:firstRowFirstColumn="0" w:firstRowLastColumn="0" w:lastRowFirstColumn="0" w:lastRowLastColumn="0"/>
            </w:pPr>
            <w:r>
              <w:t>Ideally, the ‘Checklist for Fishway Operation’ should be completed during a period of low flow. If the Checklist identifies a significant issue requiring remediation, a follow-up maintenance plan will be developed in consultation with the DPIRD - Fisheries Fish Passage Manager.</w:t>
            </w:r>
          </w:p>
          <w:p w14:paraId="2F74CBD5" w14:textId="7247C6D2" w:rsidR="00392EEE" w:rsidRDefault="00E64A57" w:rsidP="00E64A57">
            <w:pPr>
              <w:pStyle w:val="BodyText"/>
              <w:cnfStyle w:val="000000100000" w:firstRow="0" w:lastRow="0" w:firstColumn="0" w:lastColumn="0" w:oddVBand="0" w:evenVBand="0" w:oddHBand="1" w:evenHBand="0" w:firstRowFirstColumn="0" w:firstRowLastColumn="0" w:lastRowFirstColumn="0" w:lastRowLastColumn="0"/>
            </w:pPr>
            <w:r>
              <w:t>The completed ‘Checklist for Fishway Operation’ should be forwarded to the NSW DPIRD - Fisheries Fish Passage Manager for their records.</w:t>
            </w:r>
          </w:p>
        </w:tc>
      </w:tr>
      <w:tr w:rsidR="00392EEE" w:rsidRPr="007673EB" w14:paraId="7ED9EF35" w14:textId="77777777" w:rsidTr="00E64A57">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3D07998A" w14:textId="0B601426" w:rsidR="00392EEE" w:rsidRDefault="00E64A57" w:rsidP="005E5B61">
            <w:pPr>
              <w:pStyle w:val="BodyText"/>
            </w:pPr>
            <w:r>
              <w:lastRenderedPageBreak/>
              <w:t>2.</w:t>
            </w:r>
          </w:p>
        </w:tc>
        <w:tc>
          <w:tcPr>
            <w:tcW w:w="1559" w:type="dxa"/>
          </w:tcPr>
          <w:p w14:paraId="679A20F1" w14:textId="5D941666" w:rsidR="00392EEE" w:rsidRDefault="00E64A57" w:rsidP="005E5B61">
            <w:pPr>
              <w:pStyle w:val="BodyText"/>
              <w:cnfStyle w:val="000000000000" w:firstRow="0" w:lastRow="0" w:firstColumn="0" w:lastColumn="0" w:oddVBand="0" w:evenVBand="0" w:oddHBand="0" w:evenHBand="0" w:firstRowFirstColumn="0" w:firstRowLastColumn="0" w:lastRowFirstColumn="0" w:lastRowLastColumn="0"/>
            </w:pPr>
            <w:r w:rsidRPr="00E64A57">
              <w:t>Fishway operational inspection</w:t>
            </w:r>
          </w:p>
        </w:tc>
        <w:tc>
          <w:tcPr>
            <w:tcW w:w="2268" w:type="dxa"/>
          </w:tcPr>
          <w:p w14:paraId="1EEEA747" w14:textId="60CB0C3E" w:rsidR="00392EEE" w:rsidRDefault="00E64A57" w:rsidP="005E5B61">
            <w:pPr>
              <w:pStyle w:val="BodyText"/>
              <w:cnfStyle w:val="000000000000" w:firstRow="0" w:lastRow="0" w:firstColumn="0" w:lastColumn="0" w:oddVBand="0" w:evenVBand="0" w:oddHBand="0" w:evenHBand="0" w:firstRowFirstColumn="0" w:firstRowLastColumn="0" w:lastRowFirstColumn="0" w:lastRowLastColumn="0"/>
            </w:pPr>
            <w:r w:rsidRPr="00E64A57">
              <w:t xml:space="preserve">Following fishway </w:t>
            </w:r>
            <w:proofErr w:type="spellStart"/>
            <w:r w:rsidRPr="00E64A57">
              <w:t>drownout</w:t>
            </w:r>
            <w:proofErr w:type="spellEnd"/>
            <w:r w:rsidRPr="00E64A57">
              <w:t xml:space="preserve"> flow events &gt; XXXX ML/D (X % flow exceedance) as measured at river gauge XXXX</w:t>
            </w:r>
            <w:r>
              <w:t>.</w:t>
            </w:r>
          </w:p>
        </w:tc>
        <w:tc>
          <w:tcPr>
            <w:tcW w:w="5521" w:type="dxa"/>
          </w:tcPr>
          <w:p w14:paraId="6082C5D7" w14:textId="68A19C9C" w:rsidR="00E64A57" w:rsidRDefault="00E64A57" w:rsidP="00E64A57">
            <w:pPr>
              <w:pStyle w:val="BodyText"/>
              <w:cnfStyle w:val="000000000000" w:firstRow="0" w:lastRow="0" w:firstColumn="0" w:lastColumn="0" w:oddVBand="0" w:evenVBand="0" w:oddHBand="0" w:evenHBand="0" w:firstRowFirstColumn="0" w:firstRowLastColumn="0" w:lastRowFirstColumn="0" w:lastRowLastColumn="0"/>
            </w:pPr>
            <w:r>
              <w:t xml:space="preserve">Routine inspections should occur following high flow events that drown out the fishway which may result in subsequent damage and reduced operational effectiveness. Fishway </w:t>
            </w:r>
            <w:proofErr w:type="spellStart"/>
            <w:r>
              <w:t>drownout</w:t>
            </w:r>
            <w:proofErr w:type="spellEnd"/>
            <w:r>
              <w:t xml:space="preserve"> is predicted at flows &gt; XXXX ML/D as measured at river gauge XXXX.</w:t>
            </w:r>
          </w:p>
          <w:p w14:paraId="7930E434" w14:textId="1B01F0B4" w:rsidR="00E64A57" w:rsidRDefault="00E64A57" w:rsidP="00E64A57">
            <w:pPr>
              <w:pStyle w:val="BodyText"/>
              <w:cnfStyle w:val="000000000000" w:firstRow="0" w:lastRow="0" w:firstColumn="0" w:lastColumn="0" w:oddVBand="0" w:evenVBand="0" w:oddHBand="0" w:evenHBand="0" w:firstRowFirstColumn="0" w:firstRowLastColumn="0" w:lastRowFirstColumn="0" w:lastRowLastColumn="0"/>
            </w:pPr>
            <w:r>
              <w:t>Ideally, the ‘Checklist for Fishway Operation’ should be completed during a period of low flow. If the Checklist identifies a significant issue requiring remediation, a follow-up maintenance plan will be developed in consultation with the DPIRD - Fisheries Fish Passage Manager.</w:t>
            </w:r>
          </w:p>
          <w:p w14:paraId="44940D95" w14:textId="63AF8D42" w:rsidR="00392EEE" w:rsidRDefault="00E64A57" w:rsidP="00E64A57">
            <w:pPr>
              <w:pStyle w:val="BodyText"/>
              <w:cnfStyle w:val="000000000000" w:firstRow="0" w:lastRow="0" w:firstColumn="0" w:lastColumn="0" w:oddVBand="0" w:evenVBand="0" w:oddHBand="0" w:evenHBand="0" w:firstRowFirstColumn="0" w:firstRowLastColumn="0" w:lastRowFirstColumn="0" w:lastRowLastColumn="0"/>
            </w:pPr>
            <w:r>
              <w:t>The completed ‘Checklist for Fishway Operation’ should be forwarded to the DPIRD - Fisheries Fish Passage Manager for their records.</w:t>
            </w:r>
          </w:p>
        </w:tc>
      </w:tr>
      <w:tr w:rsidR="00392EEE" w:rsidRPr="007673EB" w14:paraId="425A911E" w14:textId="77777777" w:rsidTr="00E64A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32FE270B" w14:textId="35B57667" w:rsidR="00392EEE" w:rsidRDefault="006F25BF" w:rsidP="005E5B61">
            <w:pPr>
              <w:pStyle w:val="BodyText"/>
            </w:pPr>
            <w:r>
              <w:t>3.</w:t>
            </w:r>
          </w:p>
        </w:tc>
        <w:tc>
          <w:tcPr>
            <w:tcW w:w="1559" w:type="dxa"/>
          </w:tcPr>
          <w:p w14:paraId="5B2C98DA" w14:textId="2044FED3" w:rsidR="00392EEE" w:rsidRDefault="006F25BF" w:rsidP="005E5B61">
            <w:pPr>
              <w:pStyle w:val="BodyText"/>
              <w:cnfStyle w:val="000000100000" w:firstRow="0" w:lastRow="0" w:firstColumn="0" w:lastColumn="0" w:oddVBand="0" w:evenVBand="0" w:oddHBand="1" w:evenHBand="0" w:firstRowFirstColumn="0" w:firstRowLastColumn="0" w:lastRowFirstColumn="0" w:lastRowLastColumn="0"/>
            </w:pPr>
            <w:r w:rsidRPr="006F25BF">
              <w:t>Debris / sediment management</w:t>
            </w:r>
          </w:p>
        </w:tc>
        <w:tc>
          <w:tcPr>
            <w:tcW w:w="2268" w:type="dxa"/>
          </w:tcPr>
          <w:p w14:paraId="58F0C473" w14:textId="0100F024" w:rsidR="00392EEE" w:rsidRDefault="006F25BF" w:rsidP="005E5B61">
            <w:pPr>
              <w:pStyle w:val="BodyText"/>
              <w:cnfStyle w:val="000000100000" w:firstRow="0" w:lastRow="0" w:firstColumn="0" w:lastColumn="0" w:oddVBand="0" w:evenVBand="0" w:oddHBand="1" w:evenHBand="0" w:firstRowFirstColumn="0" w:firstRowLastColumn="0" w:lastRowFirstColumn="0" w:lastRowLastColumn="0"/>
            </w:pPr>
            <w:r w:rsidRPr="006F25BF">
              <w:t>Following each fishway operational inspection, as per defined criteria.</w:t>
            </w:r>
          </w:p>
        </w:tc>
        <w:tc>
          <w:tcPr>
            <w:tcW w:w="5521" w:type="dxa"/>
          </w:tcPr>
          <w:p w14:paraId="3F8E06ED" w14:textId="6860C731" w:rsidR="006F25BF" w:rsidRDefault="006F25BF" w:rsidP="006F25BF">
            <w:pPr>
              <w:pStyle w:val="BodyText"/>
              <w:cnfStyle w:val="000000100000" w:firstRow="0" w:lastRow="0" w:firstColumn="0" w:lastColumn="0" w:oddVBand="0" w:evenVBand="0" w:oddHBand="1" w:evenHBand="0" w:firstRowFirstColumn="0" w:firstRowLastColumn="0" w:lastRowFirstColumn="0" w:lastRowLastColumn="0"/>
            </w:pPr>
            <w:r w:rsidRPr="006F25BF">
              <w:rPr>
                <w:b/>
                <w:bCs/>
              </w:rPr>
              <w:t>Debris Management</w:t>
            </w:r>
            <w:r>
              <w:t xml:space="preserve"> – Debris such as logs, limbs, twigs, leaves, rubbish, etc. can collect within the fishway which can partially or fully block fish passage effectiveness (see Attachment D). </w:t>
            </w:r>
          </w:p>
          <w:p w14:paraId="647B881E" w14:textId="2FA5C1A9" w:rsidR="006F25BF" w:rsidRDefault="006F25BF" w:rsidP="006F25BF">
            <w:pPr>
              <w:pStyle w:val="BodyText"/>
              <w:cnfStyle w:val="000000100000" w:firstRow="0" w:lastRow="0" w:firstColumn="0" w:lastColumn="0" w:oddVBand="0" w:evenVBand="0" w:oddHBand="1" w:evenHBand="0" w:firstRowFirstColumn="0" w:firstRowLastColumn="0" w:lastRowFirstColumn="0" w:lastRowLastColumn="0"/>
            </w:pPr>
            <w:r>
              <w:t>As such, all debris should be removed from the fishway at the time of inspection where possible, with rubbish being disposed of appropriately.  Natural material such as small limbs, leaves, etc. can be placed on the adjacent bank &gt; 2 m away from the fishway.  Large limbs and logs should be removed from the fishway, being careful not to damage the structure, and inserted in the immediate downstream pool where possible. Large machinery may be required to lift larger woody debris.</w:t>
            </w:r>
          </w:p>
          <w:p w14:paraId="27AD6724" w14:textId="7221C887" w:rsidR="00392EEE" w:rsidRDefault="006F25BF" w:rsidP="006F25BF">
            <w:pPr>
              <w:pStyle w:val="BodyText"/>
              <w:cnfStyle w:val="000000100000" w:firstRow="0" w:lastRow="0" w:firstColumn="0" w:lastColumn="0" w:oddVBand="0" w:evenVBand="0" w:oddHBand="1" w:evenHBand="0" w:firstRowFirstColumn="0" w:firstRowLastColumn="0" w:lastRowFirstColumn="0" w:lastRowLastColumn="0"/>
            </w:pPr>
            <w:r w:rsidRPr="006F25BF">
              <w:rPr>
                <w:b/>
                <w:bCs/>
              </w:rPr>
              <w:t>Sediment</w:t>
            </w:r>
            <w:r>
              <w:t xml:space="preserve"> </w:t>
            </w:r>
            <w:r w:rsidRPr="006F25BF">
              <w:rPr>
                <w:b/>
                <w:bCs/>
              </w:rPr>
              <w:t>Management</w:t>
            </w:r>
            <w:r>
              <w:t xml:space="preserve"> – High flows can deposit sediment (silt, gravel, etc.) within the fishway, thereby reducing pool depth.  Each pool should have a minimum depth of 0.X m at flows of approximately XXX ML/D.  Each pool should be measured during routine fishway operational inspections.  Where it is highlighted that a pool has infilled with sediment, fill material within the </w:t>
            </w:r>
            <w:r>
              <w:lastRenderedPageBreak/>
              <w:t>respective pool should be promptly removed, with an aim of achieving a depth of 0.X m.  Care must be taken not to damage the fishway during sediment management activities.  Removal and disposal of instream fill material should follow best practice Blue Book recommendations.</w:t>
            </w:r>
          </w:p>
        </w:tc>
      </w:tr>
      <w:tr w:rsidR="00392EEE" w:rsidRPr="007673EB" w14:paraId="0E012D28" w14:textId="77777777" w:rsidTr="00E64A57">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6C955587" w14:textId="1DC12A5E" w:rsidR="00392EEE" w:rsidRDefault="00C522FD" w:rsidP="005E5B61">
            <w:pPr>
              <w:pStyle w:val="BodyText"/>
            </w:pPr>
            <w:r>
              <w:lastRenderedPageBreak/>
              <w:t>4.</w:t>
            </w:r>
          </w:p>
        </w:tc>
        <w:tc>
          <w:tcPr>
            <w:tcW w:w="1559" w:type="dxa"/>
          </w:tcPr>
          <w:p w14:paraId="37FF1D25" w14:textId="5EBC5CEA" w:rsidR="00392EEE" w:rsidRDefault="00C522FD" w:rsidP="005E5B61">
            <w:pPr>
              <w:pStyle w:val="BodyText"/>
              <w:cnfStyle w:val="000000000000" w:firstRow="0" w:lastRow="0" w:firstColumn="0" w:lastColumn="0" w:oddVBand="0" w:evenVBand="0" w:oddHBand="0" w:evenHBand="0" w:firstRowFirstColumn="0" w:firstRowLastColumn="0" w:lastRowFirstColumn="0" w:lastRowLastColumn="0"/>
            </w:pPr>
            <w:r w:rsidRPr="00C522FD">
              <w:t>Vegetation management</w:t>
            </w:r>
          </w:p>
        </w:tc>
        <w:tc>
          <w:tcPr>
            <w:tcW w:w="2268" w:type="dxa"/>
          </w:tcPr>
          <w:p w14:paraId="510DED15" w14:textId="7A1D07CC" w:rsidR="00392EEE" w:rsidRDefault="00C522FD" w:rsidP="005E5B61">
            <w:pPr>
              <w:pStyle w:val="BodyText"/>
              <w:cnfStyle w:val="000000000000" w:firstRow="0" w:lastRow="0" w:firstColumn="0" w:lastColumn="0" w:oddVBand="0" w:evenVBand="0" w:oddHBand="0" w:evenHBand="0" w:firstRowFirstColumn="0" w:firstRowLastColumn="0" w:lastRowFirstColumn="0" w:lastRowLastColumn="0"/>
            </w:pPr>
            <w:r w:rsidRPr="00C522FD">
              <w:t>Following each operational inspection, as required.</w:t>
            </w:r>
          </w:p>
        </w:tc>
        <w:tc>
          <w:tcPr>
            <w:tcW w:w="5521" w:type="dxa"/>
          </w:tcPr>
          <w:p w14:paraId="75D9AC0F" w14:textId="7B4563BB" w:rsidR="00C522FD" w:rsidRDefault="00C522FD" w:rsidP="00C522FD">
            <w:pPr>
              <w:pStyle w:val="BodyText"/>
              <w:cnfStyle w:val="000000000000" w:firstRow="0" w:lastRow="0" w:firstColumn="0" w:lastColumn="0" w:oddVBand="0" w:evenVBand="0" w:oddHBand="0" w:evenHBand="0" w:firstRowFirstColumn="0" w:firstRowLastColumn="0" w:lastRowFirstColumn="0" w:lastRowLastColumn="0"/>
            </w:pPr>
            <w:r>
              <w:t>All trees are to be trimmed / removed if growing within 2 m of any part of the fishway.  Trees are to be trimmed in preference to removal except for situations where the tree roots may be detrimental to the fishway.</w:t>
            </w:r>
          </w:p>
          <w:p w14:paraId="3FD46B1C" w14:textId="300FFE43" w:rsidR="00C522FD" w:rsidRDefault="00C522FD" w:rsidP="00C522FD">
            <w:pPr>
              <w:pStyle w:val="BodyText"/>
              <w:cnfStyle w:val="000000000000" w:firstRow="0" w:lastRow="0" w:firstColumn="0" w:lastColumn="0" w:oddVBand="0" w:evenVBand="0" w:oddHBand="0" w:evenHBand="0" w:firstRowFirstColumn="0" w:firstRowLastColumn="0" w:lastRowFirstColumn="0" w:lastRowLastColumn="0"/>
            </w:pPr>
            <w:r>
              <w:t xml:space="preserve">Large limbs and logs should be placed in the immediate downstream pool where possible.   Large machinery may be required to lift larger woody debris.  Smaller limbs and vegetation </w:t>
            </w:r>
            <w:proofErr w:type="gramStart"/>
            <w:r>
              <w:t>is</w:t>
            </w:r>
            <w:proofErr w:type="gramEnd"/>
            <w:r>
              <w:t xml:space="preserve"> to be removed from the site and disposed of appropriately.</w:t>
            </w:r>
          </w:p>
          <w:p w14:paraId="1E4D13E6" w14:textId="7E80EA30" w:rsidR="00392EEE" w:rsidRDefault="00C522FD" w:rsidP="00C522FD">
            <w:pPr>
              <w:pStyle w:val="BodyText"/>
              <w:cnfStyle w:val="000000000000" w:firstRow="0" w:lastRow="0" w:firstColumn="0" w:lastColumn="0" w:oddVBand="0" w:evenVBand="0" w:oddHBand="0" w:evenHBand="0" w:firstRowFirstColumn="0" w:firstRowLastColumn="0" w:lastRowFirstColumn="0" w:lastRowLastColumn="0"/>
            </w:pPr>
            <w:r>
              <w:t>Works are to be undertaken in accordance with the XXX maintenance permit.</w:t>
            </w:r>
          </w:p>
        </w:tc>
      </w:tr>
      <w:tr w:rsidR="00392EEE" w:rsidRPr="007673EB" w14:paraId="708006AE" w14:textId="77777777" w:rsidTr="00E64A5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47A2228B" w14:textId="05259EA4" w:rsidR="00392EEE" w:rsidRDefault="00C522FD" w:rsidP="005E5B61">
            <w:pPr>
              <w:pStyle w:val="BodyText"/>
            </w:pPr>
            <w:r>
              <w:t>5.</w:t>
            </w:r>
          </w:p>
        </w:tc>
        <w:tc>
          <w:tcPr>
            <w:tcW w:w="1559" w:type="dxa"/>
          </w:tcPr>
          <w:p w14:paraId="321402F1" w14:textId="3479CE65" w:rsidR="00392EEE" w:rsidRDefault="00D935DE" w:rsidP="005E5B61">
            <w:pPr>
              <w:pStyle w:val="BodyText"/>
              <w:cnfStyle w:val="000000100000" w:firstRow="0" w:lastRow="0" w:firstColumn="0" w:lastColumn="0" w:oddVBand="0" w:evenVBand="0" w:oddHBand="1" w:evenHBand="0" w:firstRowFirstColumn="0" w:firstRowLastColumn="0" w:lastRowFirstColumn="0" w:lastRowLastColumn="0"/>
            </w:pPr>
            <w:r w:rsidRPr="00D935DE">
              <w:t>Fishway re-survey</w:t>
            </w:r>
          </w:p>
        </w:tc>
        <w:tc>
          <w:tcPr>
            <w:tcW w:w="2268" w:type="dxa"/>
          </w:tcPr>
          <w:p w14:paraId="44C1A63A" w14:textId="54F87C18" w:rsidR="00392EEE" w:rsidRDefault="00D935DE" w:rsidP="005E5B61">
            <w:pPr>
              <w:pStyle w:val="BodyText"/>
              <w:cnfStyle w:val="000000100000" w:firstRow="0" w:lastRow="0" w:firstColumn="0" w:lastColumn="0" w:oddVBand="0" w:evenVBand="0" w:oddHBand="1" w:evenHBand="0" w:firstRowFirstColumn="0" w:firstRowLastColumn="0" w:lastRowFirstColumn="0" w:lastRowLastColumn="0"/>
            </w:pPr>
            <w:r w:rsidRPr="00D935DE">
              <w:t>3 yearly.</w:t>
            </w:r>
          </w:p>
        </w:tc>
        <w:tc>
          <w:tcPr>
            <w:tcW w:w="5521" w:type="dxa"/>
          </w:tcPr>
          <w:p w14:paraId="7E985DCC" w14:textId="3FEFC4BE" w:rsidR="00D935DE" w:rsidRDefault="00D935DE" w:rsidP="00D935DE">
            <w:pPr>
              <w:pStyle w:val="BodyText"/>
              <w:cnfStyle w:val="000000100000" w:firstRow="0" w:lastRow="0" w:firstColumn="0" w:lastColumn="0" w:oddVBand="0" w:evenVBand="0" w:oddHBand="1" w:evenHBand="0" w:firstRowFirstColumn="0" w:firstRowLastColumn="0" w:lastRowFirstColumn="0" w:lastRowLastColumn="0"/>
            </w:pPr>
            <w:r>
              <w:t>Fishway hydraulic and design parameters (e.g. ridge / slot headloss, pool depth) are to be recorded via a detailed survey every 3 years and compared against original design criteria.  The survey is to be undertaken in conjunction with DPIRD - Fisheries using their Fishway Assessment Form, which can be arranged by contacting the DPIRD - Fisheries Fish Passage Manager.</w:t>
            </w:r>
          </w:p>
          <w:p w14:paraId="5412CE45" w14:textId="623BFBB4" w:rsidR="00392EEE" w:rsidRDefault="00D935DE" w:rsidP="00D935DE">
            <w:pPr>
              <w:pStyle w:val="BodyText"/>
              <w:cnfStyle w:val="000000100000" w:firstRow="0" w:lastRow="0" w:firstColumn="0" w:lastColumn="0" w:oddVBand="0" w:evenVBand="0" w:oddHBand="1" w:evenHBand="0" w:firstRowFirstColumn="0" w:firstRowLastColumn="0" w:lastRowFirstColumn="0" w:lastRowLastColumn="0"/>
            </w:pPr>
            <w:r>
              <w:t>If the fishway survey identifies elements outside of design specifications, the DPIRD - Fisheries Fish Passage Manager should be consulted. Any maintenance permit does not authorise alteration works to the fishway other than routine debris, sediment, and vegetation maintenance outlined in this document. Instead, fishway alterations will require a separate permit from DPIRD - Fisheries.</w:t>
            </w:r>
          </w:p>
        </w:tc>
      </w:tr>
    </w:tbl>
    <w:p w14:paraId="2E26D8F7" w14:textId="77777777" w:rsidR="006B58DC" w:rsidRDefault="006B58DC" w:rsidP="006B58DC">
      <w:pPr>
        <w:pStyle w:val="Heading2"/>
      </w:pPr>
      <w:bookmarkStart w:id="18" w:name="_Toc180154250"/>
      <w:r>
        <w:t>Biological Monitoring</w:t>
      </w:r>
      <w:bookmarkEnd w:id="18"/>
    </w:p>
    <w:p w14:paraId="235E37E6" w14:textId="77777777" w:rsidR="006B58DC" w:rsidRDefault="006B58DC" w:rsidP="006B58DC">
      <w:pPr>
        <w:pStyle w:val="BodyText"/>
      </w:pPr>
      <w:r>
        <w:t xml:space="preserve">The Fishway Monitoring Procedure aimed to demonstrate the effectiveness of newly constructed fishways in attracting and passing the full range of target species and size classes expected at the site over the design flow range (e.g. up to structural drown out). </w:t>
      </w:r>
    </w:p>
    <w:p w14:paraId="709346EC" w14:textId="7B29AF39" w:rsidR="006B58DC" w:rsidRDefault="006B58DC" w:rsidP="006B58DC">
      <w:pPr>
        <w:pStyle w:val="Heading3"/>
      </w:pPr>
      <w:bookmarkStart w:id="19" w:name="_Toc180154251"/>
      <w:r>
        <w:t>Biological monitoring methodology used to assess the fishway</w:t>
      </w:r>
      <w:bookmarkEnd w:id="19"/>
    </w:p>
    <w:p w14:paraId="0A2B5E97" w14:textId="77777777" w:rsidR="006B58DC" w:rsidRDefault="006B58DC" w:rsidP="006B58DC">
      <w:pPr>
        <w:pStyle w:val="BodyText"/>
      </w:pPr>
      <w:r>
        <w:t>Provide details here.</w:t>
      </w:r>
    </w:p>
    <w:p w14:paraId="666EBF79" w14:textId="77777777" w:rsidR="006B58DC" w:rsidRDefault="006B58DC" w:rsidP="006B58DC">
      <w:pPr>
        <w:pStyle w:val="BodyText"/>
      </w:pPr>
    </w:p>
    <w:p w14:paraId="5D14B9CD" w14:textId="412F5810" w:rsidR="006B58DC" w:rsidRDefault="006B58DC" w:rsidP="006B58DC">
      <w:pPr>
        <w:pStyle w:val="Heading3"/>
      </w:pPr>
      <w:bookmarkStart w:id="20" w:name="_Toc180154252"/>
      <w:r>
        <w:t>Biological monitoring timelines</w:t>
      </w:r>
      <w:bookmarkEnd w:id="20"/>
    </w:p>
    <w:p w14:paraId="22613993" w14:textId="77777777" w:rsidR="006B58DC" w:rsidRDefault="006B58DC" w:rsidP="006B58DC">
      <w:pPr>
        <w:pStyle w:val="BodyText"/>
      </w:pPr>
      <w:r>
        <w:t>Provide details here.</w:t>
      </w:r>
    </w:p>
    <w:p w14:paraId="128D198A" w14:textId="77777777" w:rsidR="00392EEE" w:rsidRDefault="00392EEE" w:rsidP="00173C5C">
      <w:pPr>
        <w:pStyle w:val="BodyText"/>
      </w:pPr>
    </w:p>
    <w:p w14:paraId="77E9CF3B" w14:textId="77777777" w:rsidR="006B58DC" w:rsidRDefault="006B58DC" w:rsidP="006B58DC">
      <w:pPr>
        <w:pStyle w:val="Heading2"/>
      </w:pPr>
      <w:bookmarkStart w:id="21" w:name="_Toc180154253"/>
      <w:r>
        <w:lastRenderedPageBreak/>
        <w:t>Fishway Headwater / Tailwater Relationship</w:t>
      </w:r>
      <w:bookmarkEnd w:id="21"/>
    </w:p>
    <w:p w14:paraId="5088B215" w14:textId="5FC012A7" w:rsidR="00392EEE" w:rsidRDefault="006B58DC" w:rsidP="006B58DC">
      <w:pPr>
        <w:pStyle w:val="BodyText"/>
      </w:pPr>
      <w:r>
        <w:t>Include fishway hydraulics across various flow scenarios.</w:t>
      </w:r>
    </w:p>
    <w:tbl>
      <w:tblPr>
        <w:tblStyle w:val="GridTable4-Accent2"/>
        <w:tblW w:w="0" w:type="auto"/>
        <w:tblLook w:val="04A0" w:firstRow="1" w:lastRow="0" w:firstColumn="1" w:lastColumn="0" w:noHBand="0" w:noVBand="1"/>
      </w:tblPr>
      <w:tblGrid>
        <w:gridCol w:w="1629"/>
        <w:gridCol w:w="1629"/>
        <w:gridCol w:w="1630"/>
        <w:gridCol w:w="1629"/>
        <w:gridCol w:w="1629"/>
        <w:gridCol w:w="1630"/>
      </w:tblGrid>
      <w:tr w:rsidR="006B58DC" w:rsidRPr="007673EB" w14:paraId="7A173702" w14:textId="5F58E8D6" w:rsidTr="006B58DC">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29" w:type="dxa"/>
          </w:tcPr>
          <w:p w14:paraId="0957B8E3" w14:textId="439410F0" w:rsidR="006B58DC" w:rsidRPr="006B58DC" w:rsidRDefault="006B58DC" w:rsidP="005E5B61">
            <w:pPr>
              <w:pStyle w:val="BodyText"/>
              <w:rPr>
                <w:rFonts w:asciiTheme="majorHAnsi" w:hAnsiTheme="majorHAnsi"/>
              </w:rPr>
            </w:pPr>
            <w:r w:rsidRPr="006B58DC">
              <w:rPr>
                <w:rFonts w:asciiTheme="majorHAnsi" w:hAnsiTheme="majorHAnsi"/>
              </w:rPr>
              <w:t>Upstream Water Level (</w:t>
            </w:r>
            <w:proofErr w:type="spellStart"/>
            <w:r w:rsidRPr="006B58DC">
              <w:rPr>
                <w:rFonts w:asciiTheme="majorHAnsi" w:hAnsiTheme="majorHAnsi"/>
              </w:rPr>
              <w:t>mAHD</w:t>
            </w:r>
            <w:proofErr w:type="spellEnd"/>
            <w:r w:rsidRPr="006B58DC">
              <w:rPr>
                <w:rFonts w:asciiTheme="majorHAnsi" w:hAnsiTheme="majorHAnsi"/>
              </w:rPr>
              <w:t>)</w:t>
            </w:r>
          </w:p>
        </w:tc>
        <w:tc>
          <w:tcPr>
            <w:tcW w:w="1629" w:type="dxa"/>
          </w:tcPr>
          <w:p w14:paraId="055CA30D" w14:textId="11AC9BB1" w:rsidR="006B58DC" w:rsidRPr="00A0439E" w:rsidRDefault="006B58DC"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Down</w:t>
            </w:r>
            <w:r w:rsidRPr="006B58DC">
              <w:rPr>
                <w:rFonts w:asciiTheme="majorHAnsi" w:hAnsiTheme="majorHAnsi"/>
              </w:rPr>
              <w:t>stream Water Level (</w:t>
            </w:r>
            <w:proofErr w:type="spellStart"/>
            <w:r w:rsidRPr="006B58DC">
              <w:rPr>
                <w:rFonts w:asciiTheme="majorHAnsi" w:hAnsiTheme="majorHAnsi"/>
              </w:rPr>
              <w:t>mAHD</w:t>
            </w:r>
            <w:proofErr w:type="spellEnd"/>
            <w:r w:rsidRPr="006B58DC">
              <w:rPr>
                <w:rFonts w:asciiTheme="majorHAnsi" w:hAnsiTheme="majorHAnsi"/>
              </w:rPr>
              <w:t>)</w:t>
            </w:r>
          </w:p>
        </w:tc>
        <w:tc>
          <w:tcPr>
            <w:tcW w:w="1630" w:type="dxa"/>
          </w:tcPr>
          <w:p w14:paraId="4DE7E13E" w14:textId="70DA2C4E" w:rsidR="006B58DC" w:rsidRPr="006B58DC" w:rsidRDefault="006B58DC"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B58DC">
              <w:rPr>
                <w:rFonts w:asciiTheme="majorHAnsi" w:hAnsiTheme="majorHAnsi"/>
              </w:rPr>
              <w:t>Differential Head</w:t>
            </w:r>
          </w:p>
        </w:tc>
        <w:tc>
          <w:tcPr>
            <w:tcW w:w="1629" w:type="dxa"/>
          </w:tcPr>
          <w:p w14:paraId="53B8F837" w14:textId="7CE29D79" w:rsidR="006B58DC" w:rsidRPr="00392EEE" w:rsidRDefault="006B58DC"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B58DC">
              <w:rPr>
                <w:rFonts w:asciiTheme="majorHAnsi" w:hAnsiTheme="majorHAnsi"/>
              </w:rPr>
              <w:t>Exit Gate</w:t>
            </w:r>
            <w:r>
              <w:rPr>
                <w:rFonts w:asciiTheme="majorHAnsi" w:hAnsiTheme="majorHAnsi"/>
              </w:rPr>
              <w:t xml:space="preserve"> </w:t>
            </w:r>
            <w:r w:rsidRPr="006B58DC">
              <w:rPr>
                <w:rFonts w:asciiTheme="majorHAnsi" w:hAnsiTheme="majorHAnsi"/>
              </w:rPr>
              <w:t>Operation</w:t>
            </w:r>
          </w:p>
        </w:tc>
        <w:tc>
          <w:tcPr>
            <w:tcW w:w="1629" w:type="dxa"/>
          </w:tcPr>
          <w:p w14:paraId="1CF7FDB5" w14:textId="1CC035F4" w:rsidR="006B58DC" w:rsidRPr="00392EEE" w:rsidRDefault="006B58DC"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B58DC">
              <w:rPr>
                <w:rFonts w:asciiTheme="majorHAnsi" w:hAnsiTheme="majorHAnsi"/>
              </w:rPr>
              <w:t>Turbulence</w:t>
            </w:r>
          </w:p>
        </w:tc>
        <w:tc>
          <w:tcPr>
            <w:tcW w:w="1630" w:type="dxa"/>
          </w:tcPr>
          <w:p w14:paraId="70E93E12" w14:textId="05A97763" w:rsidR="006B58DC" w:rsidRPr="00392EEE" w:rsidRDefault="006B58DC" w:rsidP="005E5B6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B58DC">
              <w:rPr>
                <w:rFonts w:asciiTheme="majorHAnsi" w:hAnsiTheme="majorHAnsi"/>
              </w:rPr>
              <w:t>Slot Differential</w:t>
            </w:r>
          </w:p>
        </w:tc>
      </w:tr>
      <w:tr w:rsidR="006B58DC" w:rsidRPr="007673EB" w14:paraId="4DDEE68B" w14:textId="3EFF1AB2" w:rsidTr="006B58D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29" w:type="dxa"/>
          </w:tcPr>
          <w:p w14:paraId="67A6508B" w14:textId="39E53B31" w:rsidR="006B58DC" w:rsidRPr="006B58DC" w:rsidRDefault="006B58DC" w:rsidP="005E5B61">
            <w:pPr>
              <w:pStyle w:val="BodyText"/>
              <w:rPr>
                <w:b w:val="0"/>
                <w:bCs w:val="0"/>
              </w:rPr>
            </w:pPr>
          </w:p>
        </w:tc>
        <w:tc>
          <w:tcPr>
            <w:tcW w:w="1629" w:type="dxa"/>
          </w:tcPr>
          <w:p w14:paraId="726CD868" w14:textId="4CDF9F0B" w:rsidR="006B58DC" w:rsidRPr="00630F42"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54B70DE8" w14:textId="47CE354D"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30A1E51A" w14:textId="4AF583CD"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7D23C9A6"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5BAFF6B4"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r>
      <w:tr w:rsidR="006B58DC" w:rsidRPr="007673EB" w14:paraId="478B71C2" w14:textId="089841A5" w:rsidTr="006B58DC">
        <w:trPr>
          <w:trHeight w:val="499"/>
        </w:trPr>
        <w:tc>
          <w:tcPr>
            <w:cnfStyle w:val="001000000000" w:firstRow="0" w:lastRow="0" w:firstColumn="1" w:lastColumn="0" w:oddVBand="0" w:evenVBand="0" w:oddHBand="0" w:evenHBand="0" w:firstRowFirstColumn="0" w:firstRowLastColumn="0" w:lastRowFirstColumn="0" w:lastRowLastColumn="0"/>
            <w:tcW w:w="1629" w:type="dxa"/>
          </w:tcPr>
          <w:p w14:paraId="7B3F4300" w14:textId="540E29C5" w:rsidR="006B58DC" w:rsidRPr="006B58DC" w:rsidRDefault="006B58DC" w:rsidP="005E5B61">
            <w:pPr>
              <w:pStyle w:val="BodyText"/>
              <w:rPr>
                <w:b w:val="0"/>
                <w:bCs w:val="0"/>
              </w:rPr>
            </w:pPr>
          </w:p>
        </w:tc>
        <w:tc>
          <w:tcPr>
            <w:tcW w:w="1629" w:type="dxa"/>
          </w:tcPr>
          <w:p w14:paraId="44FA5567" w14:textId="61D8C519"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52AB3ABE" w14:textId="28C9D40D"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29" w:type="dxa"/>
          </w:tcPr>
          <w:p w14:paraId="6E838B7F" w14:textId="2A1CAA9B"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29" w:type="dxa"/>
          </w:tcPr>
          <w:p w14:paraId="3A0B04B3" w14:textId="77777777"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541AF9C8" w14:textId="77777777"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r>
      <w:tr w:rsidR="006B58DC" w:rsidRPr="007673EB" w14:paraId="6B1B36B6" w14:textId="29ED5941" w:rsidTr="006B58D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29" w:type="dxa"/>
          </w:tcPr>
          <w:p w14:paraId="4B980B99" w14:textId="3900CDA2" w:rsidR="006B58DC" w:rsidRPr="006B58DC" w:rsidRDefault="006B58DC" w:rsidP="005E5B61">
            <w:pPr>
              <w:pStyle w:val="BodyText"/>
              <w:rPr>
                <w:b w:val="0"/>
                <w:bCs w:val="0"/>
              </w:rPr>
            </w:pPr>
          </w:p>
        </w:tc>
        <w:tc>
          <w:tcPr>
            <w:tcW w:w="1629" w:type="dxa"/>
          </w:tcPr>
          <w:p w14:paraId="2301CA8B" w14:textId="221FCCCE"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16C407CC" w14:textId="506DDF64"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7BAB063C" w14:textId="3E6554AA"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0B52667D"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1185E629"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r>
      <w:tr w:rsidR="006B58DC" w:rsidRPr="007673EB" w14:paraId="38A8C508" w14:textId="58DB7AAD" w:rsidTr="006B58DC">
        <w:trPr>
          <w:trHeight w:val="499"/>
        </w:trPr>
        <w:tc>
          <w:tcPr>
            <w:cnfStyle w:val="001000000000" w:firstRow="0" w:lastRow="0" w:firstColumn="1" w:lastColumn="0" w:oddVBand="0" w:evenVBand="0" w:oddHBand="0" w:evenHBand="0" w:firstRowFirstColumn="0" w:firstRowLastColumn="0" w:lastRowFirstColumn="0" w:lastRowLastColumn="0"/>
            <w:tcW w:w="1629" w:type="dxa"/>
          </w:tcPr>
          <w:p w14:paraId="0E0EDB55" w14:textId="34A7561F" w:rsidR="006B58DC" w:rsidRPr="006B58DC" w:rsidRDefault="006B58DC" w:rsidP="005E5B61">
            <w:pPr>
              <w:pStyle w:val="BodyText"/>
              <w:rPr>
                <w:b w:val="0"/>
                <w:bCs w:val="0"/>
              </w:rPr>
            </w:pPr>
          </w:p>
        </w:tc>
        <w:tc>
          <w:tcPr>
            <w:tcW w:w="1629" w:type="dxa"/>
          </w:tcPr>
          <w:p w14:paraId="6B00FF0D" w14:textId="49EA17FE"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20459840" w14:textId="44B75FFC"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29" w:type="dxa"/>
          </w:tcPr>
          <w:p w14:paraId="45CBDB4C" w14:textId="6EDD8EAC"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29" w:type="dxa"/>
          </w:tcPr>
          <w:p w14:paraId="75522696" w14:textId="77777777"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c>
          <w:tcPr>
            <w:tcW w:w="1630" w:type="dxa"/>
          </w:tcPr>
          <w:p w14:paraId="76FE1922" w14:textId="77777777" w:rsidR="006B58DC" w:rsidRDefault="006B58DC" w:rsidP="005E5B61">
            <w:pPr>
              <w:pStyle w:val="BodyText"/>
              <w:cnfStyle w:val="000000000000" w:firstRow="0" w:lastRow="0" w:firstColumn="0" w:lastColumn="0" w:oddVBand="0" w:evenVBand="0" w:oddHBand="0" w:evenHBand="0" w:firstRowFirstColumn="0" w:firstRowLastColumn="0" w:lastRowFirstColumn="0" w:lastRowLastColumn="0"/>
            </w:pPr>
          </w:p>
        </w:tc>
      </w:tr>
      <w:tr w:rsidR="006B58DC" w:rsidRPr="007673EB" w14:paraId="1D252030" w14:textId="0D1728D6" w:rsidTr="006B58D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29" w:type="dxa"/>
          </w:tcPr>
          <w:p w14:paraId="3D9B9641" w14:textId="34715F23" w:rsidR="006B58DC" w:rsidRPr="006B58DC" w:rsidRDefault="006B58DC" w:rsidP="005E5B61">
            <w:pPr>
              <w:pStyle w:val="BodyText"/>
              <w:rPr>
                <w:b w:val="0"/>
                <w:bCs w:val="0"/>
              </w:rPr>
            </w:pPr>
          </w:p>
        </w:tc>
        <w:tc>
          <w:tcPr>
            <w:tcW w:w="1629" w:type="dxa"/>
          </w:tcPr>
          <w:p w14:paraId="14E006FE" w14:textId="4B025B32"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71790DC5" w14:textId="15431ED4"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7163CFBB" w14:textId="129FBDDA"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29" w:type="dxa"/>
          </w:tcPr>
          <w:p w14:paraId="59559F2B"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c>
          <w:tcPr>
            <w:tcW w:w="1630" w:type="dxa"/>
          </w:tcPr>
          <w:p w14:paraId="4C865A68" w14:textId="77777777" w:rsidR="006B58DC" w:rsidRDefault="006B58DC" w:rsidP="005E5B61">
            <w:pPr>
              <w:pStyle w:val="BodyText"/>
              <w:cnfStyle w:val="000000100000" w:firstRow="0" w:lastRow="0" w:firstColumn="0" w:lastColumn="0" w:oddVBand="0" w:evenVBand="0" w:oddHBand="1" w:evenHBand="0" w:firstRowFirstColumn="0" w:firstRowLastColumn="0" w:lastRowFirstColumn="0" w:lastRowLastColumn="0"/>
            </w:pPr>
          </w:p>
        </w:tc>
      </w:tr>
    </w:tbl>
    <w:p w14:paraId="754B664C" w14:textId="6C917CA3" w:rsidR="0027514C" w:rsidRDefault="0027514C" w:rsidP="00173C5C">
      <w:pPr>
        <w:pStyle w:val="BodyText"/>
      </w:pPr>
    </w:p>
    <w:p w14:paraId="24676DBB" w14:textId="77777777" w:rsidR="0027514C" w:rsidRDefault="0027514C" w:rsidP="0027514C">
      <w:pPr>
        <w:pStyle w:val="BodyText"/>
      </w:pPr>
      <w:r>
        <w:br w:type="page"/>
      </w:r>
    </w:p>
    <w:p w14:paraId="1CF48B52" w14:textId="77777777" w:rsidR="00173C5C" w:rsidRDefault="00173C5C" w:rsidP="00173C5C">
      <w:pPr>
        <w:pStyle w:val="BodyText"/>
      </w:pPr>
    </w:p>
    <w:p w14:paraId="3CA77D27" w14:textId="77777777" w:rsidR="006B58DC" w:rsidRDefault="006B58DC" w:rsidP="006B58DC">
      <w:pPr>
        <w:pStyle w:val="Heading2"/>
      </w:pPr>
      <w:bookmarkStart w:id="22" w:name="_Toc180154254"/>
      <w:r>
        <w:t>Fishway Design Drawings</w:t>
      </w:r>
      <w:bookmarkEnd w:id="22"/>
    </w:p>
    <w:p w14:paraId="6A2A791F" w14:textId="60B9AA89" w:rsidR="00173C5C" w:rsidRDefault="006B58DC" w:rsidP="006B58DC">
      <w:pPr>
        <w:pStyle w:val="BodyText"/>
      </w:pPr>
      <w:r>
        <w:t>Include detailed design drawings here.</w:t>
      </w:r>
    </w:p>
    <w:p w14:paraId="0D06F528" w14:textId="367B7D59" w:rsidR="006B58DC" w:rsidRDefault="006B58D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E158899" w14:textId="77777777" w:rsidR="006B58DC" w:rsidRDefault="006B58DC" w:rsidP="006B58DC">
      <w:pPr>
        <w:pStyle w:val="Heading1"/>
      </w:pPr>
      <w:bookmarkStart w:id="23" w:name="_Toc180154255"/>
      <w:r>
        <w:lastRenderedPageBreak/>
        <w:t>Appendix A</w:t>
      </w:r>
      <w:bookmarkEnd w:id="23"/>
    </w:p>
    <w:p w14:paraId="3A8494AD" w14:textId="6B25FD37" w:rsidR="00173C5C" w:rsidRDefault="006B58DC" w:rsidP="006B58DC">
      <w:pPr>
        <w:pStyle w:val="Heading2NoLine"/>
      </w:pPr>
      <w:bookmarkStart w:id="24" w:name="_Toc180154256"/>
      <w:r>
        <w:t>Checklist for Fishway Maintenance Inspections</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27514C" w14:paraId="0D109E14" w14:textId="77777777" w:rsidTr="0027514C">
        <w:tc>
          <w:tcPr>
            <w:tcW w:w="3398" w:type="dxa"/>
          </w:tcPr>
          <w:p w14:paraId="38A224EE" w14:textId="2E506E58" w:rsidR="0027514C" w:rsidRDefault="0027514C" w:rsidP="0027514C">
            <w:pPr>
              <w:pStyle w:val="BodyText"/>
              <w:jc w:val="right"/>
            </w:pPr>
            <w:r>
              <w:t>Inspection type (circle):</w:t>
            </w:r>
          </w:p>
          <w:p w14:paraId="55DE81C8" w14:textId="6C485300" w:rsidR="0027514C" w:rsidRDefault="0027514C" w:rsidP="0027514C">
            <w:pPr>
              <w:pStyle w:val="BodyText"/>
              <w:jc w:val="right"/>
            </w:pPr>
          </w:p>
        </w:tc>
        <w:tc>
          <w:tcPr>
            <w:tcW w:w="3398" w:type="dxa"/>
          </w:tcPr>
          <w:p w14:paraId="78B49393" w14:textId="77777777" w:rsidR="0027514C" w:rsidRDefault="0027514C" w:rsidP="0027514C">
            <w:pPr>
              <w:pStyle w:val="BodyText"/>
            </w:pPr>
            <w:r>
              <w:t>6 Monthly inspection</w:t>
            </w:r>
          </w:p>
          <w:p w14:paraId="5425B138" w14:textId="352572DF" w:rsidR="0027514C" w:rsidRDefault="0027514C" w:rsidP="0027514C">
            <w:pPr>
              <w:pStyle w:val="BodyText"/>
            </w:pPr>
            <w:r>
              <w:t>(inspect during low flow)</w:t>
            </w:r>
          </w:p>
        </w:tc>
        <w:tc>
          <w:tcPr>
            <w:tcW w:w="3398" w:type="dxa"/>
          </w:tcPr>
          <w:p w14:paraId="56D62E47" w14:textId="77777777" w:rsidR="0027514C" w:rsidRDefault="0027514C" w:rsidP="0027514C">
            <w:pPr>
              <w:pStyle w:val="BodyText"/>
            </w:pPr>
            <w:r>
              <w:t>Post-major flow event</w:t>
            </w:r>
          </w:p>
          <w:p w14:paraId="450C89D6" w14:textId="2D5CA943" w:rsidR="0027514C" w:rsidRDefault="0027514C" w:rsidP="0027514C">
            <w:pPr>
              <w:pStyle w:val="BodyText"/>
            </w:pPr>
            <w:r>
              <w:t>(inspect during low flow)</w:t>
            </w:r>
          </w:p>
        </w:tc>
      </w:tr>
      <w:tr w:rsidR="0027514C" w14:paraId="15F93BF6" w14:textId="77777777" w:rsidTr="0027514C">
        <w:tc>
          <w:tcPr>
            <w:tcW w:w="3398" w:type="dxa"/>
          </w:tcPr>
          <w:p w14:paraId="37184D0E" w14:textId="1D76201C" w:rsidR="0027514C" w:rsidRDefault="0027514C" w:rsidP="0027514C">
            <w:pPr>
              <w:pStyle w:val="BodyText"/>
              <w:jc w:val="right"/>
            </w:pPr>
            <w:r>
              <w:t xml:space="preserve">Inspecting </w:t>
            </w:r>
            <w:r w:rsidR="002460B9">
              <w:t>o</w:t>
            </w:r>
            <w:r>
              <w:t>fficer:</w:t>
            </w:r>
          </w:p>
        </w:tc>
        <w:tc>
          <w:tcPr>
            <w:tcW w:w="3398" w:type="dxa"/>
          </w:tcPr>
          <w:p w14:paraId="3A50F0B9" w14:textId="5B9AB6C4" w:rsidR="0027514C" w:rsidRDefault="0027514C" w:rsidP="006B58DC">
            <w:pPr>
              <w:pStyle w:val="BodyText"/>
            </w:pPr>
            <w:r>
              <w:t>______________________</w:t>
            </w:r>
          </w:p>
        </w:tc>
        <w:tc>
          <w:tcPr>
            <w:tcW w:w="3398" w:type="dxa"/>
          </w:tcPr>
          <w:p w14:paraId="4E2FAC7E" w14:textId="4E0460DB" w:rsidR="0027514C" w:rsidRDefault="0027514C" w:rsidP="006B58DC">
            <w:pPr>
              <w:pStyle w:val="BodyText"/>
            </w:pPr>
            <w:r>
              <w:t>Date: _____ / _____ / _____</w:t>
            </w:r>
          </w:p>
        </w:tc>
      </w:tr>
      <w:tr w:rsidR="0027514C" w14:paraId="50BBAC46" w14:textId="77777777" w:rsidTr="0027514C">
        <w:tc>
          <w:tcPr>
            <w:tcW w:w="3398" w:type="dxa"/>
          </w:tcPr>
          <w:p w14:paraId="157E0C36" w14:textId="1572497B" w:rsidR="0027514C" w:rsidRDefault="0027514C" w:rsidP="0027514C">
            <w:pPr>
              <w:pStyle w:val="BodyText"/>
              <w:jc w:val="right"/>
            </w:pPr>
            <w:r>
              <w:t xml:space="preserve">Nearest </w:t>
            </w:r>
            <w:r w:rsidR="002460B9">
              <w:t>r</w:t>
            </w:r>
            <w:r>
              <w:t xml:space="preserve">iver </w:t>
            </w:r>
            <w:r w:rsidR="002460B9">
              <w:t>g</w:t>
            </w:r>
            <w:r>
              <w:t>auge:</w:t>
            </w:r>
          </w:p>
        </w:tc>
        <w:tc>
          <w:tcPr>
            <w:tcW w:w="3398" w:type="dxa"/>
          </w:tcPr>
          <w:p w14:paraId="1FA71DCE" w14:textId="5FE47CF5" w:rsidR="0027514C" w:rsidRDefault="0027514C" w:rsidP="006B58DC">
            <w:pPr>
              <w:pStyle w:val="BodyText"/>
            </w:pPr>
            <w:r>
              <w:t>______________________</w:t>
            </w:r>
          </w:p>
        </w:tc>
        <w:tc>
          <w:tcPr>
            <w:tcW w:w="3398" w:type="dxa"/>
          </w:tcPr>
          <w:p w14:paraId="692F256D" w14:textId="10AFDA50" w:rsidR="0027514C" w:rsidRDefault="0027514C" w:rsidP="006B58DC">
            <w:pPr>
              <w:pStyle w:val="BodyText"/>
            </w:pPr>
            <w:r>
              <w:t xml:space="preserve">Assessed </w:t>
            </w:r>
            <w:r w:rsidR="002460B9">
              <w:t>f</w:t>
            </w:r>
            <w:r>
              <w:t>low:</w:t>
            </w:r>
            <w:r w:rsidR="002460B9">
              <w:t xml:space="preserve"> </w:t>
            </w:r>
            <w:r>
              <w:t>____ML/D</w:t>
            </w:r>
          </w:p>
        </w:tc>
      </w:tr>
    </w:tbl>
    <w:p w14:paraId="08FAF075" w14:textId="77777777" w:rsidR="00706621" w:rsidRDefault="00706621" w:rsidP="006B58DC">
      <w:pPr>
        <w:pStyle w:val="BodyText"/>
      </w:pPr>
    </w:p>
    <w:tbl>
      <w:tblPr>
        <w:tblStyle w:val="GridTable4-Accent2"/>
        <w:tblW w:w="0" w:type="auto"/>
        <w:tblLook w:val="04A0" w:firstRow="1" w:lastRow="0" w:firstColumn="1" w:lastColumn="0" w:noHBand="0" w:noVBand="1"/>
      </w:tblPr>
      <w:tblGrid>
        <w:gridCol w:w="846"/>
        <w:gridCol w:w="5245"/>
        <w:gridCol w:w="1134"/>
        <w:gridCol w:w="2969"/>
      </w:tblGrid>
      <w:tr w:rsidR="0027514C" w:rsidRPr="002460B9" w14:paraId="71D78C8C" w14:textId="77777777" w:rsidTr="002460B9">
        <w:trPr>
          <w:cnfStyle w:val="100000000000" w:firstRow="1" w:lastRow="0"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846" w:type="dxa"/>
          </w:tcPr>
          <w:p w14:paraId="75669AA7" w14:textId="77777777" w:rsidR="0027514C" w:rsidRPr="002460B9" w:rsidRDefault="0027514C" w:rsidP="005E5B61">
            <w:pPr>
              <w:pStyle w:val="BodyText"/>
              <w:rPr>
                <w:b w:val="0"/>
                <w:bCs w:val="0"/>
              </w:rPr>
            </w:pPr>
          </w:p>
        </w:tc>
        <w:tc>
          <w:tcPr>
            <w:tcW w:w="5245" w:type="dxa"/>
          </w:tcPr>
          <w:p w14:paraId="055C9420" w14:textId="53C85DA9" w:rsidR="0027514C" w:rsidRPr="002460B9" w:rsidRDefault="0027514C" w:rsidP="005E5B61">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2460B9">
              <w:t>Issue being inspected</w:t>
            </w:r>
          </w:p>
          <w:p w14:paraId="7C47EA68" w14:textId="7BEECF36" w:rsidR="0027514C" w:rsidRPr="002460B9" w:rsidRDefault="0027514C" w:rsidP="005E5B61">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2460B9">
              <w:rPr>
                <w:b w:val="0"/>
                <w:bCs w:val="0"/>
                <w:sz w:val="20"/>
                <w:szCs w:val="20"/>
              </w:rPr>
              <w:t>(Use fishway plan for reference of identified issues)</w:t>
            </w:r>
          </w:p>
        </w:tc>
        <w:tc>
          <w:tcPr>
            <w:tcW w:w="1134" w:type="dxa"/>
          </w:tcPr>
          <w:p w14:paraId="6DF88DCA" w14:textId="4DA91C6F" w:rsidR="0027514C" w:rsidRPr="002460B9" w:rsidRDefault="0027514C" w:rsidP="005E5B61">
            <w:pPr>
              <w:pStyle w:val="BodyText"/>
              <w:cnfStyle w:val="100000000000" w:firstRow="1" w:lastRow="0" w:firstColumn="0" w:lastColumn="0" w:oddVBand="0" w:evenVBand="0" w:oddHBand="0" w:evenHBand="0" w:firstRowFirstColumn="0" w:firstRowLastColumn="0" w:lastRowFirstColumn="0" w:lastRowLastColumn="0"/>
            </w:pPr>
            <w:r w:rsidRPr="002460B9">
              <w:t>Yes / No</w:t>
            </w:r>
          </w:p>
        </w:tc>
        <w:tc>
          <w:tcPr>
            <w:tcW w:w="2969" w:type="dxa"/>
          </w:tcPr>
          <w:p w14:paraId="736481E1" w14:textId="629865DA" w:rsidR="0027514C" w:rsidRPr="002460B9" w:rsidRDefault="0027514C" w:rsidP="005E5B61">
            <w:pPr>
              <w:pStyle w:val="BodyText"/>
              <w:cnfStyle w:val="100000000000" w:firstRow="1" w:lastRow="0" w:firstColumn="0" w:lastColumn="0" w:oddVBand="0" w:evenVBand="0" w:oddHBand="0" w:evenHBand="0" w:firstRowFirstColumn="0" w:firstRowLastColumn="0" w:lastRowFirstColumn="0" w:lastRowLastColumn="0"/>
            </w:pPr>
            <w:r w:rsidRPr="002460B9">
              <w:t>Comments &amp; Further Actions</w:t>
            </w:r>
          </w:p>
        </w:tc>
      </w:tr>
      <w:tr w:rsidR="0027514C" w:rsidRPr="002460B9" w14:paraId="3FA2476C" w14:textId="77777777" w:rsidTr="00275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7537C1C7" w14:textId="77777777" w:rsidR="0027514C" w:rsidRPr="002460B9" w:rsidRDefault="0027514C" w:rsidP="005E5B61">
            <w:pPr>
              <w:pStyle w:val="BodyText"/>
              <w:rPr>
                <w:sz w:val="20"/>
                <w:szCs w:val="20"/>
              </w:rPr>
            </w:pPr>
            <w:r w:rsidRPr="002460B9">
              <w:rPr>
                <w:sz w:val="20"/>
                <w:szCs w:val="20"/>
              </w:rPr>
              <w:t>1.</w:t>
            </w:r>
          </w:p>
        </w:tc>
        <w:tc>
          <w:tcPr>
            <w:tcW w:w="5245" w:type="dxa"/>
          </w:tcPr>
          <w:p w14:paraId="7711F749" w14:textId="2DBF373E"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2460B9">
              <w:rPr>
                <w:sz w:val="20"/>
                <w:szCs w:val="20"/>
              </w:rPr>
              <w:t>Is there any woody debris / trash that is limiting water flow through the fishway or the trash rack (if present)?  If so, where (e.g. ridge / slot number) and to what extent was flow blocked, and has the debris been removed in its entirety?</w:t>
            </w:r>
          </w:p>
        </w:tc>
        <w:tc>
          <w:tcPr>
            <w:tcW w:w="1134" w:type="dxa"/>
          </w:tcPr>
          <w:p w14:paraId="07489F70" w14:textId="42B814A1"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969" w:type="dxa"/>
          </w:tcPr>
          <w:p w14:paraId="479F26DA" w14:textId="4DA4B4C7"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27514C" w:rsidRPr="002460B9" w14:paraId="302F6144" w14:textId="77777777" w:rsidTr="0027514C">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4F9AC5FC" w14:textId="77777777" w:rsidR="0027514C" w:rsidRPr="002460B9" w:rsidRDefault="0027514C" w:rsidP="005E5B61">
            <w:pPr>
              <w:pStyle w:val="BodyText"/>
              <w:rPr>
                <w:sz w:val="20"/>
                <w:szCs w:val="20"/>
              </w:rPr>
            </w:pPr>
            <w:r w:rsidRPr="002460B9">
              <w:rPr>
                <w:sz w:val="20"/>
                <w:szCs w:val="20"/>
              </w:rPr>
              <w:t>2.</w:t>
            </w:r>
          </w:p>
        </w:tc>
        <w:tc>
          <w:tcPr>
            <w:tcW w:w="5245" w:type="dxa"/>
          </w:tcPr>
          <w:p w14:paraId="7FAA46E2" w14:textId="0F02DD33" w:rsidR="0027514C" w:rsidRPr="002460B9" w:rsidRDefault="002460B9" w:rsidP="002460B9">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2460B9">
              <w:rPr>
                <w:sz w:val="20"/>
                <w:szCs w:val="20"/>
              </w:rPr>
              <w:t>Is there any sedimentation within the fishway?  If so, where (e.g. pool number) and to what extent, and has the sediment been removed in its entirety?</w:t>
            </w:r>
          </w:p>
        </w:tc>
        <w:tc>
          <w:tcPr>
            <w:tcW w:w="1134" w:type="dxa"/>
          </w:tcPr>
          <w:p w14:paraId="426E5359" w14:textId="1A48E86F" w:rsidR="0027514C" w:rsidRPr="002460B9" w:rsidRDefault="0027514C"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2969" w:type="dxa"/>
          </w:tcPr>
          <w:p w14:paraId="7E878612" w14:textId="28212303" w:rsidR="0027514C" w:rsidRPr="002460B9" w:rsidRDefault="0027514C"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27514C" w:rsidRPr="002460B9" w14:paraId="3D4510C4" w14:textId="77777777" w:rsidTr="00275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24B349F1" w14:textId="77777777" w:rsidR="0027514C" w:rsidRPr="002460B9" w:rsidRDefault="0027514C" w:rsidP="005E5B61">
            <w:pPr>
              <w:pStyle w:val="BodyText"/>
              <w:rPr>
                <w:sz w:val="20"/>
                <w:szCs w:val="20"/>
              </w:rPr>
            </w:pPr>
            <w:r w:rsidRPr="002460B9">
              <w:rPr>
                <w:sz w:val="20"/>
                <w:szCs w:val="20"/>
              </w:rPr>
              <w:t>3.</w:t>
            </w:r>
          </w:p>
        </w:tc>
        <w:tc>
          <w:tcPr>
            <w:tcW w:w="5245" w:type="dxa"/>
          </w:tcPr>
          <w:p w14:paraId="0D286D08" w14:textId="6E750407" w:rsidR="0027514C"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2460B9">
              <w:rPr>
                <w:sz w:val="20"/>
                <w:szCs w:val="20"/>
              </w:rPr>
              <w:t>Is there any noticeable vegetation growth on or around the fishway?  If so, where, and was the vegetation removed?</w:t>
            </w:r>
          </w:p>
        </w:tc>
        <w:tc>
          <w:tcPr>
            <w:tcW w:w="1134" w:type="dxa"/>
          </w:tcPr>
          <w:p w14:paraId="62EB9483" w14:textId="0F6F44FD"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969" w:type="dxa"/>
          </w:tcPr>
          <w:p w14:paraId="7821A1B2" w14:textId="5EAF8ADE"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27514C" w:rsidRPr="002460B9" w14:paraId="7C04D586" w14:textId="77777777" w:rsidTr="0027514C">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1DA106A6" w14:textId="77777777" w:rsidR="0027514C" w:rsidRPr="002460B9" w:rsidRDefault="0027514C" w:rsidP="005E5B61">
            <w:pPr>
              <w:pStyle w:val="BodyText"/>
              <w:rPr>
                <w:sz w:val="20"/>
                <w:szCs w:val="20"/>
              </w:rPr>
            </w:pPr>
            <w:r w:rsidRPr="002460B9">
              <w:rPr>
                <w:sz w:val="20"/>
                <w:szCs w:val="20"/>
              </w:rPr>
              <w:t>4.</w:t>
            </w:r>
          </w:p>
        </w:tc>
        <w:tc>
          <w:tcPr>
            <w:tcW w:w="5245" w:type="dxa"/>
          </w:tcPr>
          <w:p w14:paraId="4588C0CE" w14:textId="2040921A" w:rsidR="0027514C"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2460B9">
              <w:rPr>
                <w:sz w:val="20"/>
                <w:szCs w:val="20"/>
              </w:rPr>
              <w:t>Are there any trees growing within 2 meters of the fishway structure?  If so, where they removed?</w:t>
            </w:r>
          </w:p>
        </w:tc>
        <w:tc>
          <w:tcPr>
            <w:tcW w:w="1134" w:type="dxa"/>
          </w:tcPr>
          <w:p w14:paraId="2A598903" w14:textId="56A4F235" w:rsidR="0027514C" w:rsidRPr="002460B9" w:rsidRDefault="0027514C"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2969" w:type="dxa"/>
          </w:tcPr>
          <w:p w14:paraId="71C70B2E" w14:textId="7D8E4974" w:rsidR="0027514C" w:rsidRPr="002460B9" w:rsidRDefault="0027514C"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27514C" w:rsidRPr="002460B9" w14:paraId="218466B8" w14:textId="77777777" w:rsidTr="00275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60807295" w14:textId="77777777" w:rsidR="0027514C" w:rsidRPr="002460B9" w:rsidRDefault="0027514C" w:rsidP="005E5B61">
            <w:pPr>
              <w:pStyle w:val="BodyText"/>
              <w:rPr>
                <w:sz w:val="20"/>
                <w:szCs w:val="20"/>
              </w:rPr>
            </w:pPr>
            <w:r w:rsidRPr="002460B9">
              <w:rPr>
                <w:sz w:val="20"/>
                <w:szCs w:val="20"/>
              </w:rPr>
              <w:t>5.</w:t>
            </w:r>
          </w:p>
        </w:tc>
        <w:tc>
          <w:tcPr>
            <w:tcW w:w="5245" w:type="dxa"/>
          </w:tcPr>
          <w:p w14:paraId="3AB8B68A" w14:textId="29F88F48" w:rsidR="0027514C"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2460B9">
              <w:rPr>
                <w:sz w:val="20"/>
                <w:szCs w:val="20"/>
              </w:rPr>
              <w:t>Are there any signs of scouring at the footing / toe at the bottom of the fishway, or scouring along the waterway margins where the fishway meets the bank?</w:t>
            </w:r>
          </w:p>
        </w:tc>
        <w:tc>
          <w:tcPr>
            <w:tcW w:w="1134" w:type="dxa"/>
          </w:tcPr>
          <w:p w14:paraId="5B3FA200" w14:textId="07E3EDB9"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969" w:type="dxa"/>
          </w:tcPr>
          <w:p w14:paraId="5589C62C" w14:textId="64A4231D" w:rsidR="0027514C" w:rsidRPr="002460B9" w:rsidRDefault="0027514C"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2460B9" w:rsidRPr="002460B9" w14:paraId="3CAE9A11" w14:textId="77777777" w:rsidTr="0027514C">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7E43DFE9" w14:textId="1974C04E" w:rsidR="002460B9" w:rsidRPr="002460B9" w:rsidRDefault="002460B9" w:rsidP="005E5B61">
            <w:pPr>
              <w:pStyle w:val="BodyText"/>
              <w:rPr>
                <w:sz w:val="20"/>
                <w:szCs w:val="20"/>
              </w:rPr>
            </w:pPr>
            <w:r w:rsidRPr="002460B9">
              <w:rPr>
                <w:sz w:val="20"/>
                <w:szCs w:val="20"/>
              </w:rPr>
              <w:t>6.</w:t>
            </w:r>
          </w:p>
        </w:tc>
        <w:tc>
          <w:tcPr>
            <w:tcW w:w="5245" w:type="dxa"/>
          </w:tcPr>
          <w:p w14:paraId="0CF1FC63" w14:textId="34073E8E" w:rsidR="002460B9" w:rsidRPr="002460B9" w:rsidRDefault="002460B9" w:rsidP="002460B9">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2460B9">
              <w:rPr>
                <w:sz w:val="20"/>
                <w:szCs w:val="20"/>
              </w:rPr>
              <w:t>Is there any noticeable movement of the rocks in the fishway ridges or pools that has caused scour within the fishway?  If so, take a photo and measure the approximate size of the scour.</w:t>
            </w:r>
            <w:r>
              <w:rPr>
                <w:sz w:val="20"/>
                <w:szCs w:val="20"/>
              </w:rPr>
              <w:t xml:space="preserve"> </w:t>
            </w:r>
            <w:r w:rsidRPr="002460B9">
              <w:rPr>
                <w:i/>
                <w:iCs/>
                <w:sz w:val="20"/>
                <w:szCs w:val="20"/>
              </w:rPr>
              <w:t>(check every pool)</w:t>
            </w:r>
          </w:p>
        </w:tc>
        <w:tc>
          <w:tcPr>
            <w:tcW w:w="1134" w:type="dxa"/>
          </w:tcPr>
          <w:p w14:paraId="3A6C167E" w14:textId="77777777" w:rsidR="002460B9"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2969" w:type="dxa"/>
          </w:tcPr>
          <w:p w14:paraId="5FA79FE9" w14:textId="77777777" w:rsidR="002460B9"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2460B9" w:rsidRPr="002460B9" w14:paraId="26509C05" w14:textId="77777777" w:rsidTr="00275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6BC74399" w14:textId="037A6DD4" w:rsidR="002460B9" w:rsidRPr="002460B9" w:rsidRDefault="002460B9" w:rsidP="005E5B61">
            <w:pPr>
              <w:pStyle w:val="BodyText"/>
              <w:rPr>
                <w:sz w:val="20"/>
                <w:szCs w:val="20"/>
              </w:rPr>
            </w:pPr>
            <w:r w:rsidRPr="002460B9">
              <w:rPr>
                <w:sz w:val="20"/>
                <w:szCs w:val="20"/>
              </w:rPr>
              <w:t>7.</w:t>
            </w:r>
          </w:p>
        </w:tc>
        <w:tc>
          <w:tcPr>
            <w:tcW w:w="5245" w:type="dxa"/>
          </w:tcPr>
          <w:p w14:paraId="6BF430CC" w14:textId="77777777"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2460B9">
              <w:rPr>
                <w:sz w:val="20"/>
                <w:szCs w:val="20"/>
              </w:rPr>
              <w:t>Are there any aquatic weeds growing within and/or blocking the fishway? If so, were they removed?</w:t>
            </w:r>
          </w:p>
          <w:p w14:paraId="567929A9" w14:textId="68E112EB"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i/>
                <w:iCs/>
                <w:sz w:val="20"/>
                <w:szCs w:val="20"/>
              </w:rPr>
            </w:pPr>
            <w:r w:rsidRPr="002460B9">
              <w:rPr>
                <w:i/>
                <w:iCs/>
                <w:sz w:val="18"/>
                <w:szCs w:val="18"/>
              </w:rPr>
              <w:t>Weeds such as Parrots Feather (</w:t>
            </w:r>
            <w:proofErr w:type="spellStart"/>
            <w:r w:rsidRPr="002460B9">
              <w:rPr>
                <w:i/>
                <w:iCs/>
                <w:sz w:val="18"/>
                <w:szCs w:val="18"/>
              </w:rPr>
              <w:t>Myriophyllum</w:t>
            </w:r>
            <w:proofErr w:type="spellEnd"/>
            <w:r w:rsidRPr="002460B9">
              <w:rPr>
                <w:i/>
                <w:iCs/>
                <w:sz w:val="18"/>
                <w:szCs w:val="18"/>
              </w:rPr>
              <w:t xml:space="preserve"> aquaticum) can </w:t>
            </w:r>
            <w:r>
              <w:rPr>
                <w:i/>
                <w:iCs/>
                <w:sz w:val="18"/>
                <w:szCs w:val="18"/>
              </w:rPr>
              <w:t>collect</w:t>
            </w:r>
            <w:r w:rsidRPr="002460B9">
              <w:rPr>
                <w:i/>
                <w:iCs/>
                <w:sz w:val="18"/>
                <w:szCs w:val="18"/>
              </w:rPr>
              <w:t>. Action is only required if fish passageway is blocked.</w:t>
            </w:r>
          </w:p>
        </w:tc>
        <w:tc>
          <w:tcPr>
            <w:tcW w:w="1134" w:type="dxa"/>
          </w:tcPr>
          <w:p w14:paraId="01401396" w14:textId="77777777"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969" w:type="dxa"/>
          </w:tcPr>
          <w:p w14:paraId="123C1725" w14:textId="77777777"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2460B9" w:rsidRPr="002460B9" w14:paraId="27F98ED7" w14:textId="77777777" w:rsidTr="0027514C">
        <w:trPr>
          <w:trHeight w:val="20"/>
        </w:trPr>
        <w:tc>
          <w:tcPr>
            <w:cnfStyle w:val="001000000000" w:firstRow="0" w:lastRow="0" w:firstColumn="1" w:lastColumn="0" w:oddVBand="0" w:evenVBand="0" w:oddHBand="0" w:evenHBand="0" w:firstRowFirstColumn="0" w:firstRowLastColumn="0" w:lastRowFirstColumn="0" w:lastRowLastColumn="0"/>
            <w:tcW w:w="846" w:type="dxa"/>
          </w:tcPr>
          <w:p w14:paraId="59C9FACA" w14:textId="052B7AE3" w:rsidR="002460B9" w:rsidRPr="002460B9" w:rsidRDefault="002460B9" w:rsidP="005E5B61">
            <w:pPr>
              <w:pStyle w:val="BodyText"/>
              <w:rPr>
                <w:sz w:val="20"/>
                <w:szCs w:val="20"/>
              </w:rPr>
            </w:pPr>
            <w:r w:rsidRPr="002460B9">
              <w:rPr>
                <w:sz w:val="20"/>
                <w:szCs w:val="20"/>
              </w:rPr>
              <w:t>8.</w:t>
            </w:r>
          </w:p>
        </w:tc>
        <w:tc>
          <w:tcPr>
            <w:tcW w:w="5245" w:type="dxa"/>
          </w:tcPr>
          <w:p w14:paraId="34A704DB" w14:textId="5D52347C" w:rsidR="002460B9"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2460B9">
              <w:rPr>
                <w:sz w:val="20"/>
                <w:szCs w:val="20"/>
              </w:rPr>
              <w:t>Is there any noticeable damage to the fishway other than already noted above?  If yes, record (text &amp; photo) in detail where the damage has occurred.</w:t>
            </w:r>
          </w:p>
        </w:tc>
        <w:tc>
          <w:tcPr>
            <w:tcW w:w="1134" w:type="dxa"/>
          </w:tcPr>
          <w:p w14:paraId="06720780" w14:textId="77777777" w:rsidR="002460B9"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c>
          <w:tcPr>
            <w:tcW w:w="2969" w:type="dxa"/>
          </w:tcPr>
          <w:p w14:paraId="5F9666FB" w14:textId="77777777" w:rsidR="002460B9" w:rsidRPr="002460B9" w:rsidRDefault="002460B9" w:rsidP="005E5B61">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r w:rsidR="002460B9" w:rsidRPr="002460B9" w14:paraId="1FBDC4F0" w14:textId="77777777" w:rsidTr="00275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6" w:type="dxa"/>
          </w:tcPr>
          <w:p w14:paraId="21F7CE16" w14:textId="32B25FB8" w:rsidR="002460B9" w:rsidRPr="002460B9" w:rsidRDefault="002460B9" w:rsidP="005E5B61">
            <w:pPr>
              <w:pStyle w:val="BodyText"/>
              <w:rPr>
                <w:sz w:val="20"/>
                <w:szCs w:val="20"/>
              </w:rPr>
            </w:pPr>
            <w:r w:rsidRPr="002460B9">
              <w:rPr>
                <w:sz w:val="20"/>
                <w:szCs w:val="20"/>
              </w:rPr>
              <w:t>9.</w:t>
            </w:r>
          </w:p>
        </w:tc>
        <w:tc>
          <w:tcPr>
            <w:tcW w:w="5245" w:type="dxa"/>
          </w:tcPr>
          <w:p w14:paraId="3AA9DAA3" w14:textId="723AD83C"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2460B9">
              <w:rPr>
                <w:sz w:val="20"/>
                <w:szCs w:val="20"/>
              </w:rPr>
              <w:t>Measure water height differences for each baffle / ridge and record in the table attached. Are there measurements less than 80 mm or greater than 120 mm? (measure every row).  If so, which ridges were outside the design scope.</w:t>
            </w:r>
          </w:p>
        </w:tc>
        <w:tc>
          <w:tcPr>
            <w:tcW w:w="1134" w:type="dxa"/>
          </w:tcPr>
          <w:p w14:paraId="21358558" w14:textId="77777777"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2969" w:type="dxa"/>
          </w:tcPr>
          <w:p w14:paraId="1D494A8D" w14:textId="77777777" w:rsidR="002460B9" w:rsidRPr="002460B9" w:rsidRDefault="002460B9" w:rsidP="005E5B61">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bl>
    <w:p w14:paraId="464444F7" w14:textId="77777777" w:rsidR="0044643D" w:rsidRDefault="0044643D" w:rsidP="0044643D">
      <w:pPr>
        <w:pStyle w:val="BodyText"/>
      </w:pPr>
      <w:r>
        <w:lastRenderedPageBreak/>
        <w:t xml:space="preserve">If the answer is ‘Yes’ to any of the above inspection points, please take photos and notify the responsible Asset Manager or Asset Engineer.  </w:t>
      </w:r>
    </w:p>
    <w:p w14:paraId="740BDA13" w14:textId="317B9466" w:rsidR="0044643D" w:rsidRDefault="0044643D" w:rsidP="0044643D">
      <w:pPr>
        <w:pStyle w:val="BodyText"/>
      </w:pPr>
      <w:r>
        <w:t>Please forward the completed assessment to the relevant DPIRD - Fisheries Fish Passage Manager for their records.</w:t>
      </w:r>
    </w:p>
    <w:p w14:paraId="0C9C302E" w14:textId="77777777" w:rsidR="0044643D" w:rsidRDefault="0044643D" w:rsidP="0044643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0"/>
        <w:gridCol w:w="3398"/>
      </w:tblGrid>
      <w:tr w:rsidR="0044643D" w14:paraId="037753A1" w14:textId="77777777" w:rsidTr="0044643D">
        <w:tc>
          <w:tcPr>
            <w:tcW w:w="3686" w:type="dxa"/>
          </w:tcPr>
          <w:p w14:paraId="6B461807" w14:textId="3076F946" w:rsidR="0044643D" w:rsidRDefault="0044643D" w:rsidP="0044643D">
            <w:pPr>
              <w:pStyle w:val="BodyText"/>
            </w:pPr>
            <w:r>
              <w:t>Signature of Inspecting Officer:</w:t>
            </w:r>
          </w:p>
        </w:tc>
        <w:tc>
          <w:tcPr>
            <w:tcW w:w="3110" w:type="dxa"/>
          </w:tcPr>
          <w:p w14:paraId="62C7936E" w14:textId="08B93E14" w:rsidR="0044643D" w:rsidRDefault="0044643D" w:rsidP="005E5B61">
            <w:pPr>
              <w:pStyle w:val="BodyText"/>
            </w:pPr>
            <w:r>
              <w:t>_________________________</w:t>
            </w:r>
          </w:p>
        </w:tc>
        <w:tc>
          <w:tcPr>
            <w:tcW w:w="3398" w:type="dxa"/>
          </w:tcPr>
          <w:p w14:paraId="66486C80" w14:textId="130AF047" w:rsidR="0044643D" w:rsidRDefault="0044643D" w:rsidP="005E5B61">
            <w:pPr>
              <w:pStyle w:val="BodyText"/>
            </w:pPr>
            <w:r>
              <w:t>Date: _____ / _____ / _____</w:t>
            </w:r>
          </w:p>
        </w:tc>
      </w:tr>
      <w:tr w:rsidR="0044643D" w14:paraId="17BDBA01" w14:textId="77777777" w:rsidTr="0044643D">
        <w:tc>
          <w:tcPr>
            <w:tcW w:w="3686" w:type="dxa"/>
          </w:tcPr>
          <w:p w14:paraId="13CFF4E6" w14:textId="2511C9B6" w:rsidR="0044643D" w:rsidRDefault="0044643D" w:rsidP="0044643D">
            <w:pPr>
              <w:pStyle w:val="BodyText"/>
            </w:pPr>
          </w:p>
        </w:tc>
        <w:tc>
          <w:tcPr>
            <w:tcW w:w="3110" w:type="dxa"/>
          </w:tcPr>
          <w:p w14:paraId="2BF2D1E1" w14:textId="30AAD749" w:rsidR="0044643D" w:rsidRDefault="0044643D" w:rsidP="005E5B61">
            <w:pPr>
              <w:pStyle w:val="BodyText"/>
            </w:pPr>
          </w:p>
        </w:tc>
        <w:tc>
          <w:tcPr>
            <w:tcW w:w="3398" w:type="dxa"/>
          </w:tcPr>
          <w:p w14:paraId="1D6A72AB" w14:textId="14984564" w:rsidR="0044643D" w:rsidRDefault="0044643D" w:rsidP="005E5B61">
            <w:pPr>
              <w:pStyle w:val="BodyText"/>
            </w:pPr>
          </w:p>
        </w:tc>
      </w:tr>
      <w:tr w:rsidR="0044643D" w14:paraId="72FC45E5" w14:textId="77777777" w:rsidTr="0044643D">
        <w:tc>
          <w:tcPr>
            <w:tcW w:w="3686" w:type="dxa"/>
          </w:tcPr>
          <w:p w14:paraId="64956E76" w14:textId="51D8D643" w:rsidR="0044643D" w:rsidRDefault="0044643D" w:rsidP="0044643D">
            <w:pPr>
              <w:pStyle w:val="BodyText"/>
            </w:pPr>
            <w:r>
              <w:t>Signature of Supervisor:</w:t>
            </w:r>
          </w:p>
        </w:tc>
        <w:tc>
          <w:tcPr>
            <w:tcW w:w="3110" w:type="dxa"/>
          </w:tcPr>
          <w:p w14:paraId="53BB8440" w14:textId="71DCE325" w:rsidR="0044643D" w:rsidRDefault="0044643D" w:rsidP="005E5B61">
            <w:pPr>
              <w:pStyle w:val="BodyText"/>
            </w:pPr>
            <w:r>
              <w:t>_________________________</w:t>
            </w:r>
          </w:p>
        </w:tc>
        <w:tc>
          <w:tcPr>
            <w:tcW w:w="3398" w:type="dxa"/>
          </w:tcPr>
          <w:p w14:paraId="5BCD6DDB" w14:textId="6602247C" w:rsidR="0044643D" w:rsidRDefault="0044643D" w:rsidP="005E5B61">
            <w:pPr>
              <w:pStyle w:val="BodyText"/>
            </w:pPr>
            <w:r>
              <w:t>Date: _____ / _____ / _____</w:t>
            </w:r>
          </w:p>
        </w:tc>
      </w:tr>
    </w:tbl>
    <w:p w14:paraId="22855EF6" w14:textId="77777777" w:rsidR="0044643D" w:rsidRDefault="0044643D" w:rsidP="0044643D">
      <w:pPr>
        <w:pStyle w:val="BodyText"/>
      </w:pPr>
    </w:p>
    <w:p w14:paraId="06F82EFE" w14:textId="5EF10A35" w:rsidR="0044643D" w:rsidRDefault="0044643D">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89A1CBA" w14:textId="6F19DC74" w:rsidR="002501A5" w:rsidRDefault="002501A5" w:rsidP="002501A5">
      <w:pPr>
        <w:pStyle w:val="Heading1"/>
      </w:pPr>
      <w:bookmarkStart w:id="25" w:name="_Toc180154257"/>
      <w:r w:rsidRPr="002501A5">
        <w:lastRenderedPageBreak/>
        <w:t>Appendix B</w:t>
      </w:r>
      <w:bookmarkEnd w:id="25"/>
    </w:p>
    <w:p w14:paraId="6021879E" w14:textId="747F0971" w:rsidR="006B58DC" w:rsidRDefault="002501A5" w:rsidP="002501A5">
      <w:pPr>
        <w:pStyle w:val="Heading2NoLine"/>
      </w:pPr>
      <w:bookmarkStart w:id="26" w:name="_Toc180154258"/>
      <w:r w:rsidRPr="002501A5">
        <w:t>Fishway Assessment Guidelines</w:t>
      </w:r>
      <w:bookmarkEnd w:id="26"/>
    </w:p>
    <w:p w14:paraId="016A57CA" w14:textId="1175A694" w:rsidR="0044643D" w:rsidRDefault="0044643D" w:rsidP="002501A5">
      <w:pPr>
        <w:pStyle w:val="BodyText"/>
      </w:pPr>
      <w:r w:rsidRPr="00FC3E2B">
        <w:rPr>
          <w:noProof/>
        </w:rPr>
        <w:drawing>
          <wp:inline distT="0" distB="0" distL="0" distR="0" wp14:anchorId="08654227" wp14:editId="2FA7971A">
            <wp:extent cx="5220586" cy="84629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7037" cy="8489642"/>
                    </a:xfrm>
                    <a:prstGeom prst="rect">
                      <a:avLst/>
                    </a:prstGeom>
                    <a:noFill/>
                    <a:ln>
                      <a:noFill/>
                    </a:ln>
                  </pic:spPr>
                </pic:pic>
              </a:graphicData>
            </a:graphic>
          </wp:inline>
        </w:drawing>
      </w:r>
      <w:r>
        <w:br w:type="page"/>
      </w:r>
    </w:p>
    <w:p w14:paraId="14B1F076" w14:textId="77777777" w:rsidR="006B58DC" w:rsidRDefault="006B58DC" w:rsidP="006B58DC">
      <w:pPr>
        <w:pStyle w:val="BodyText"/>
      </w:pPr>
    </w:p>
    <w:p w14:paraId="6372A3A9" w14:textId="66E51DED" w:rsidR="006B58DC" w:rsidRDefault="0044643D" w:rsidP="006B58DC">
      <w:pPr>
        <w:pStyle w:val="BodyText"/>
      </w:pPr>
      <w:r w:rsidRPr="00FC3E2B">
        <w:rPr>
          <w:noProof/>
        </w:rPr>
        <w:drawing>
          <wp:inline distT="0" distB="0" distL="0" distR="0" wp14:anchorId="7EB9FD1D" wp14:editId="2729B640">
            <wp:extent cx="6479540" cy="75457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7545705"/>
                    </a:xfrm>
                    <a:prstGeom prst="rect">
                      <a:avLst/>
                    </a:prstGeom>
                    <a:noFill/>
                    <a:ln>
                      <a:noFill/>
                    </a:ln>
                  </pic:spPr>
                </pic:pic>
              </a:graphicData>
            </a:graphic>
          </wp:inline>
        </w:drawing>
      </w:r>
    </w:p>
    <w:p w14:paraId="1436A2A3" w14:textId="77777777" w:rsidR="0044643D" w:rsidRDefault="0044643D" w:rsidP="006B58DC">
      <w:pPr>
        <w:pStyle w:val="BodyText"/>
      </w:pPr>
    </w:p>
    <w:p w14:paraId="63D5149E" w14:textId="0CF36F7A" w:rsidR="0044643D" w:rsidRDefault="0044643D">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208540A" w14:textId="77777777" w:rsidR="0044643D" w:rsidRDefault="0044643D" w:rsidP="006B58DC">
      <w:pPr>
        <w:pStyle w:val="BodyText"/>
      </w:pPr>
    </w:p>
    <w:p w14:paraId="0D2B06BE" w14:textId="04FD8F88" w:rsidR="0044643D" w:rsidRDefault="0044643D" w:rsidP="006B58DC">
      <w:pPr>
        <w:pStyle w:val="BodyText"/>
      </w:pPr>
      <w:r w:rsidRPr="005C2E45">
        <w:rPr>
          <w:noProof/>
        </w:rPr>
        <w:drawing>
          <wp:inline distT="0" distB="0" distL="0" distR="0" wp14:anchorId="0E781765" wp14:editId="4566AFD1">
            <wp:extent cx="6479540" cy="69507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6950710"/>
                    </a:xfrm>
                    <a:prstGeom prst="rect">
                      <a:avLst/>
                    </a:prstGeom>
                    <a:noFill/>
                    <a:ln>
                      <a:noFill/>
                    </a:ln>
                  </pic:spPr>
                </pic:pic>
              </a:graphicData>
            </a:graphic>
          </wp:inline>
        </w:drawing>
      </w:r>
    </w:p>
    <w:p w14:paraId="1017E38F" w14:textId="77777777" w:rsidR="002501A5" w:rsidRDefault="002501A5" w:rsidP="006B58DC">
      <w:pPr>
        <w:pStyle w:val="BodyText"/>
      </w:pPr>
    </w:p>
    <w:p w14:paraId="3145EFE9" w14:textId="77777777" w:rsidR="002501A5" w:rsidRDefault="002501A5">
      <w:pPr>
        <w:suppressAutoHyphens w:val="0"/>
        <w:spacing w:after="160" w:line="259" w:lineRule="auto"/>
        <w:rPr>
          <w:rFonts w:asciiTheme="minorHAnsi" w:eastAsiaTheme="minorEastAsia" w:hAnsiTheme="minorHAnsi" w:cstheme="minorBidi"/>
          <w:color w:val="22272B" w:themeColor="text1"/>
          <w:sz w:val="22"/>
          <w:szCs w:val="22"/>
        </w:rPr>
        <w:sectPr w:rsidR="002501A5" w:rsidSect="00DB7506">
          <w:footerReference w:type="default" r:id="rId14"/>
          <w:headerReference w:type="first" r:id="rId15"/>
          <w:footerReference w:type="first" r:id="rId16"/>
          <w:pgSz w:w="11906" w:h="16838" w:code="9"/>
          <w:pgMar w:top="851" w:right="851" w:bottom="851" w:left="851" w:header="397" w:footer="454" w:gutter="0"/>
          <w:cols w:space="708"/>
          <w:titlePg/>
          <w:docGrid w:linePitch="360"/>
        </w:sectPr>
      </w:pPr>
    </w:p>
    <w:p w14:paraId="6A1CC373" w14:textId="366D0BCE" w:rsidR="002501A5" w:rsidRDefault="002501A5">
      <w:pPr>
        <w:suppressAutoHyphens w:val="0"/>
        <w:spacing w:after="160" w:line="259" w:lineRule="auto"/>
        <w:rPr>
          <w:rFonts w:asciiTheme="minorHAnsi" w:eastAsiaTheme="minorEastAsia" w:hAnsiTheme="minorHAnsi" w:cstheme="minorBidi"/>
          <w:color w:val="22272B" w:themeColor="text1"/>
          <w:sz w:val="22"/>
          <w:szCs w:val="22"/>
        </w:rPr>
      </w:pPr>
    </w:p>
    <w:p w14:paraId="194B693C" w14:textId="77777777" w:rsidR="002501A5" w:rsidRDefault="002501A5" w:rsidP="002501A5">
      <w:pPr>
        <w:pStyle w:val="Heading1"/>
      </w:pPr>
      <w:bookmarkStart w:id="27" w:name="_Toc180154259"/>
      <w:r>
        <w:t>Appendix C</w:t>
      </w:r>
      <w:bookmarkEnd w:id="27"/>
      <w:r>
        <w:t xml:space="preserve"> </w:t>
      </w:r>
    </w:p>
    <w:p w14:paraId="241DEDF3" w14:textId="17B86D72" w:rsidR="002501A5" w:rsidRDefault="002501A5" w:rsidP="002501A5">
      <w:pPr>
        <w:pStyle w:val="Heading2NoLine"/>
      </w:pPr>
      <w:bookmarkStart w:id="28" w:name="_Toc180154260"/>
      <w:r>
        <w:t>Headwater / Tailwater Relationship Curves</w:t>
      </w:r>
      <w:bookmarkEnd w:id="28"/>
    </w:p>
    <w:p w14:paraId="399F8643" w14:textId="77777777" w:rsidR="002501A5" w:rsidRDefault="002501A5" w:rsidP="002501A5">
      <w:pPr>
        <w:pStyle w:val="BodyText"/>
      </w:pPr>
    </w:p>
    <w:p w14:paraId="335747DF" w14:textId="77777777" w:rsidR="002501A5" w:rsidRDefault="002501A5" w:rsidP="002501A5">
      <w:pPr>
        <w:pStyle w:val="BodyText"/>
        <w:sectPr w:rsidR="002501A5" w:rsidSect="002501A5">
          <w:footerReference w:type="first" r:id="rId17"/>
          <w:pgSz w:w="16838" w:h="11906" w:orient="landscape" w:code="9"/>
          <w:pgMar w:top="851" w:right="851" w:bottom="851" w:left="851" w:header="397" w:footer="454" w:gutter="0"/>
          <w:cols w:space="708"/>
          <w:titlePg/>
          <w:docGrid w:linePitch="360"/>
        </w:sectPr>
      </w:pPr>
    </w:p>
    <w:p w14:paraId="05E405A0" w14:textId="77777777" w:rsidR="002501A5" w:rsidRDefault="002501A5" w:rsidP="002501A5">
      <w:pPr>
        <w:pStyle w:val="Heading1"/>
      </w:pPr>
      <w:bookmarkStart w:id="29" w:name="_Toc180154261"/>
      <w:r>
        <w:lastRenderedPageBreak/>
        <w:t>Appendix D</w:t>
      </w:r>
      <w:bookmarkEnd w:id="29"/>
    </w:p>
    <w:p w14:paraId="2B3E56F9" w14:textId="57D79E62" w:rsidR="002501A5" w:rsidRDefault="002501A5" w:rsidP="002501A5">
      <w:pPr>
        <w:pStyle w:val="Heading2NoLine"/>
      </w:pPr>
      <w:bookmarkStart w:id="30" w:name="_Toc180154262"/>
      <w:r>
        <w:t>Photo of Debris Accumulation / Sedimentation</w:t>
      </w:r>
      <w:bookmarkEnd w:id="30"/>
    </w:p>
    <w:p w14:paraId="287F2311" w14:textId="73624AB3" w:rsidR="002501A5" w:rsidRDefault="002501A5" w:rsidP="002501A5">
      <w:pPr>
        <w:pStyle w:val="BodyText"/>
      </w:pPr>
      <w:r>
        <w:t>Insert photos here.</w:t>
      </w:r>
    </w:p>
    <w:p w14:paraId="3B15AEEC" w14:textId="77777777" w:rsidR="002501A5" w:rsidRDefault="002501A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ED90D1F" w14:textId="1715D193" w:rsidR="002501A5" w:rsidRDefault="002501A5" w:rsidP="002501A5">
      <w:pPr>
        <w:pStyle w:val="Heading1"/>
      </w:pPr>
      <w:bookmarkStart w:id="31" w:name="_Toc180154263"/>
      <w:r>
        <w:lastRenderedPageBreak/>
        <w:t>Appendix E</w:t>
      </w:r>
      <w:bookmarkEnd w:id="31"/>
    </w:p>
    <w:p w14:paraId="119B642E" w14:textId="6823C212" w:rsidR="002501A5" w:rsidRDefault="002501A5" w:rsidP="002501A5">
      <w:pPr>
        <w:pStyle w:val="Heading2NoLine"/>
      </w:pPr>
      <w:bookmarkStart w:id="32" w:name="_Toc180154264"/>
      <w:r>
        <w:t>Fishway Photos</w:t>
      </w:r>
      <w:bookmarkEnd w:id="32"/>
    </w:p>
    <w:p w14:paraId="115EE466" w14:textId="36C71AD9" w:rsidR="002501A5" w:rsidRDefault="002501A5" w:rsidP="002501A5">
      <w:pPr>
        <w:pStyle w:val="BodyText"/>
      </w:pPr>
      <w:r>
        <w:t>Insert photos of fishway construction</w:t>
      </w:r>
    </w:p>
    <w:p w14:paraId="2B98CA10" w14:textId="14AC9BB3" w:rsidR="002501A5" w:rsidRDefault="002501A5" w:rsidP="002501A5">
      <w:pPr>
        <w:pStyle w:val="BodyText"/>
      </w:pPr>
      <w:r>
        <w:t>Insert photos of fishway</w:t>
      </w:r>
    </w:p>
    <w:p w14:paraId="1B7A9A92" w14:textId="77777777" w:rsidR="00BF7366" w:rsidRDefault="00BF7366" w:rsidP="002501A5">
      <w:pPr>
        <w:pStyle w:val="BodyText"/>
      </w:pPr>
    </w:p>
    <w:p w14:paraId="1843A91B" w14:textId="77777777" w:rsidR="00BF7366" w:rsidRDefault="00BF7366" w:rsidP="002501A5">
      <w:pPr>
        <w:pStyle w:val="BodyText"/>
      </w:pPr>
    </w:p>
    <w:p w14:paraId="0814EC09" w14:textId="77777777" w:rsidR="00BF7366" w:rsidRDefault="00BF7366" w:rsidP="002501A5">
      <w:pPr>
        <w:pStyle w:val="BodyText"/>
      </w:pPr>
    </w:p>
    <w:sectPr w:rsidR="00BF7366" w:rsidSect="00DB7506">
      <w:footerReference w:type="default" r:id="rId18"/>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6634" w14:textId="77777777" w:rsidR="00084926" w:rsidRDefault="00084926" w:rsidP="00921FD3">
      <w:r>
        <w:separator/>
      </w:r>
    </w:p>
  </w:endnote>
  <w:endnote w:type="continuationSeparator" w:id="0">
    <w:p w14:paraId="6F984BB1" w14:textId="77777777" w:rsidR="00084926" w:rsidRDefault="0008492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369C" w14:textId="77777777" w:rsidR="00135D2B" w:rsidRPr="000C2807" w:rsidRDefault="00135D2B" w:rsidP="00135D2B">
    <w:pPr>
      <w:pStyle w:val="Footerwhiteline"/>
    </w:pPr>
    <w:r>
      <w:rPr>
        <w:noProof/>
      </w:rPr>
      <mc:AlternateContent>
        <mc:Choice Requires="wps">
          <w:drawing>
            <wp:anchor distT="0" distB="0" distL="114300" distR="114300" simplePos="0" relativeHeight="251666432" behindDoc="0" locked="0" layoutInCell="1" allowOverlap="1" wp14:anchorId="5CEAED62" wp14:editId="6E71E14A">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0EF69" id="Straight Connector 1"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" strokecolor="#22272b [3213]" strokeweight=".5pt">
              <v:stroke joinstyle="miter"/>
            </v:line>
          </w:pict>
        </mc:Fallback>
      </mc:AlternateContent>
    </w:r>
  </w:p>
  <w:p w14:paraId="5ABEC5B4" w14:textId="75689F0A" w:rsidR="00135D2B" w:rsidRDefault="006B58DC">
    <w:pPr>
      <w:pStyle w:val="Footer"/>
    </w:pPr>
    <w:r>
      <w:t>Fishway Operation and Maintenance (O&amp;M) Manual Template</w:t>
    </w:r>
    <w:r w:rsidR="00135D2B">
      <w:t xml:space="preserve"> </w:t>
    </w:r>
    <w:r w:rsidR="00135D2B">
      <w:ptab w:relativeTo="margin" w:alignment="right" w:leader="none"/>
    </w:r>
    <w:r w:rsidR="00135D2B">
      <w:fldChar w:fldCharType="begin"/>
    </w:r>
    <w:r w:rsidR="00135D2B">
      <w:instrText xml:space="preserve"> PAGE   \* MERGEFORMAT </w:instrText>
    </w:r>
    <w:r w:rsidR="00135D2B">
      <w:fldChar w:fldCharType="separate"/>
    </w:r>
    <w:r w:rsidR="00135D2B">
      <w:t>1</w:t>
    </w:r>
    <w:r w:rsidR="00135D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55764"/>
      <w:docPartObj>
        <w:docPartGallery w:val="Page Numbers (Bottom of Page)"/>
        <w:docPartUnique/>
      </w:docPartObj>
    </w:sdtPr>
    <w:sdtEndPr>
      <w:rPr>
        <w:noProof/>
      </w:rPr>
    </w:sdtEndPr>
    <w:sdtContent>
      <w:p w14:paraId="46FC0293" w14:textId="43A1FD09" w:rsidR="0026614D" w:rsidRDefault="002661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8061C" w14:textId="710B5A5E" w:rsidR="0000354A" w:rsidRDefault="0026614D" w:rsidP="00E95A56">
    <w:pPr>
      <w:pStyle w:val="Footer"/>
    </w:pPr>
    <w:r>
      <w:t>Fishway Operation and Maintenance (O&amp;M) Manual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605852"/>
      <w:docPartObj>
        <w:docPartGallery w:val="Page Numbers (Bottom of Page)"/>
        <w:docPartUnique/>
      </w:docPartObj>
    </w:sdtPr>
    <w:sdtEndPr>
      <w:rPr>
        <w:noProof/>
      </w:rPr>
    </w:sdtEndPr>
    <w:sdtContent>
      <w:p w14:paraId="082C14A1" w14:textId="77777777" w:rsidR="0026614D" w:rsidRDefault="002661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016D8" w14:textId="77777777" w:rsidR="0026614D" w:rsidRDefault="0026614D" w:rsidP="00E95A56">
    <w:pPr>
      <w:pStyle w:val="Footer"/>
    </w:pPr>
    <w:r>
      <w:t>Fishway Operation and Maintenance (O&amp;M) Manual Template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36F1" w14:textId="77777777" w:rsidR="0026614D" w:rsidRPr="000C2807" w:rsidRDefault="0026614D" w:rsidP="00135D2B">
    <w:pPr>
      <w:pStyle w:val="Footerwhiteline"/>
    </w:pPr>
    <w:r>
      <w:rPr>
        <w:noProof/>
      </w:rPr>
      <mc:AlternateContent>
        <mc:Choice Requires="wps">
          <w:drawing>
            <wp:anchor distT="0" distB="0" distL="114300" distR="114300" simplePos="0" relativeHeight="251668480" behindDoc="0" locked="0" layoutInCell="1" allowOverlap="1" wp14:anchorId="4B809F2A" wp14:editId="2066F80F">
              <wp:simplePos x="0" y="0"/>
              <wp:positionH relativeFrom="column">
                <wp:posOffset>0</wp:posOffset>
              </wp:positionH>
              <wp:positionV relativeFrom="paragraph">
                <wp:posOffset>235760</wp:posOffset>
              </wp:positionV>
              <wp:extent cx="6490838" cy="0"/>
              <wp:effectExtent l="0" t="0" r="12065" b="12700"/>
              <wp:wrapNone/>
              <wp:docPr id="556764743" name="Straight Connector 556764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2CB48" id="Straight Connector 556764743"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939024D" w14:textId="4F0EF662" w:rsidR="00BF7366" w:rsidRPr="00BF7366" w:rsidRDefault="00BF7366">
    <w:pPr>
      <w:pStyle w:val="Footer"/>
      <w:rPr>
        <w:color w:val="8D979C" w:themeColor="accent5" w:themeTint="99"/>
        <w:sz w:val="16"/>
        <w:szCs w:val="16"/>
      </w:rPr>
    </w:pPr>
    <w:r w:rsidRPr="00BF7366">
      <w:rPr>
        <w:color w:val="8D979C" w:themeColor="accent5" w:themeTint="99"/>
        <w:sz w:val="16"/>
        <w:szCs w:val="16"/>
      </w:rPr>
      <w:t>© State of New South Wales through DPIRD [year]. The information contained in this publication is based on knowledge and understanding at the time of writing [Month, Year]. However, because of advances in knowledge, users are reminded of the need to ensure that the information upon which they rely is up to date and to check the currency of the information with the appropriate officer of the DPIRD or the user’s independent adviser.</w:t>
    </w:r>
  </w:p>
  <w:p w14:paraId="7EF75FC8" w14:textId="77777777" w:rsidR="00BF7366" w:rsidRDefault="00BF7366">
    <w:pPr>
      <w:pStyle w:val="Footer"/>
    </w:pPr>
  </w:p>
  <w:p w14:paraId="61D88C06" w14:textId="0B19FC79" w:rsidR="0026614D" w:rsidRDefault="0026614D">
    <w:pPr>
      <w:pStyle w:val="Footer"/>
    </w:pPr>
    <w:r>
      <w:t xml:space="preserve">Fishway Operation and Maintenance (O&amp;M) Manual Template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0F90" w14:textId="77777777" w:rsidR="00084926" w:rsidRDefault="00084926" w:rsidP="00921FD3">
      <w:r>
        <w:separator/>
      </w:r>
    </w:p>
  </w:footnote>
  <w:footnote w:type="continuationSeparator" w:id="0">
    <w:p w14:paraId="22E327CE" w14:textId="77777777" w:rsidR="00084926" w:rsidRDefault="00084926"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702C" w14:textId="77777777" w:rsidR="0000354A" w:rsidRDefault="0000354A" w:rsidP="0000354A">
    <w:pPr>
      <w:pStyle w:val="Header"/>
    </w:pPr>
    <w:r>
      <mc:AlternateContent>
        <mc:Choice Requires="wps">
          <w:drawing>
            <wp:anchor distT="0" distB="0" distL="114300" distR="114300" simplePos="0" relativeHeight="251664384" behindDoc="0" locked="0" layoutInCell="1" allowOverlap="1" wp14:anchorId="44B625A4" wp14:editId="7EA3C96F">
              <wp:simplePos x="0" y="0"/>
              <wp:positionH relativeFrom="column">
                <wp:posOffset>-12240</wp:posOffset>
              </wp:positionH>
              <wp:positionV relativeFrom="paragraph">
                <wp:posOffset>291815</wp:posOffset>
              </wp:positionV>
              <wp:extent cx="6490838" cy="0"/>
              <wp:effectExtent l="0" t="0" r="1206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5C4B0" id="Straight Connector 2"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23pt" to="510.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ha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" strokecolor="#002664 [3204]" strokeweight=".5pt">
              <v:stroke joinstyle="miter"/>
            </v:line>
          </w:pict>
        </mc:Fallback>
      </mc:AlternateContent>
    </w:r>
  </w:p>
  <w:p w14:paraId="11342B44" w14:textId="2D513917" w:rsidR="0000354A" w:rsidRDefault="0026614D" w:rsidP="0000354A">
    <w:pPr>
      <w:pStyle w:val="Descriptor"/>
    </w:pPr>
    <w:r>
      <w:rPr>
        <w:noProof/>
      </w:rPr>
      <w:drawing>
        <wp:anchor distT="0" distB="0" distL="114300" distR="114300" simplePos="0" relativeHeight="251663360" behindDoc="0" locked="0" layoutInCell="1" allowOverlap="1" wp14:anchorId="0FF7C0DD" wp14:editId="6DF59D28">
          <wp:simplePos x="0" y="0"/>
          <wp:positionH relativeFrom="margin">
            <wp:posOffset>8837930</wp:posOffset>
          </wp:positionH>
          <wp:positionV relativeFrom="page">
            <wp:posOffset>548005</wp:posOffset>
          </wp:positionV>
          <wp:extent cx="666000" cy="720000"/>
          <wp:effectExtent l="0" t="0" r="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p>
  <w:p w14:paraId="196C9D1B" w14:textId="1D6E58CC" w:rsidR="0000354A" w:rsidRDefault="00000000" w:rsidP="0000354A">
    <w:pPr>
      <w:pStyle w:val="Descriptor"/>
    </w:pPr>
    <w:sdt>
      <w:sdtPr>
        <w:alias w:val="Descriptor or Name"/>
        <w:tag w:val="Descriptor or Name"/>
        <w:id w:val="-980070611"/>
        <w:placeholder>
          <w:docPart w:val="118E8B010C9140C2AAEF6AA2DC4D1755"/>
        </w:placeholder>
        <w:temporary/>
        <w:showingPlcHdr/>
      </w:sdtPr>
      <w:sdtContent>
        <w:r w:rsidR="0000354A" w:rsidRPr="00A33962">
          <w:t>Department of Primary Industries</w:t>
        </w:r>
        <w:r w:rsidR="00592E21">
          <w:br/>
        </w:r>
        <w:r w:rsidR="0000354A" w:rsidRPr="00A33962">
          <w:t>and Regional Development</w:t>
        </w:r>
      </w:sdtContent>
    </w:sdt>
  </w:p>
  <w:p w14:paraId="76D3E0A2" w14:textId="51113CEC" w:rsidR="0000354A" w:rsidRPr="00922947" w:rsidRDefault="0000354A" w:rsidP="0000354A">
    <w:pPr>
      <w:pStyle w:val="SecondaryDescriptor"/>
    </w:pPr>
  </w:p>
  <w:p w14:paraId="395DA029" w14:textId="77777777" w:rsidR="00254690" w:rsidRPr="0000354A" w:rsidRDefault="00254690" w:rsidP="0000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2027056243">
    <w:abstractNumId w:val="4"/>
  </w:num>
  <w:num w:numId="2" w16cid:durableId="624773858">
    <w:abstractNumId w:val="5"/>
  </w:num>
  <w:num w:numId="3" w16cid:durableId="91633613">
    <w:abstractNumId w:val="3"/>
  </w:num>
  <w:num w:numId="4" w16cid:durableId="1238788324">
    <w:abstractNumId w:val="0"/>
  </w:num>
  <w:num w:numId="5" w16cid:durableId="2089422438">
    <w:abstractNumId w:val="2"/>
  </w:num>
  <w:num w:numId="6" w16cid:durableId="2057466065">
    <w:abstractNumId w:val="1"/>
  </w:num>
  <w:num w:numId="7" w16cid:durableId="1931770940">
    <w:abstractNumId w:val="1"/>
    <w:lvlOverride w:ilvl="0">
      <w:startOverride w:val="1"/>
    </w:lvlOverride>
  </w:num>
  <w:num w:numId="8" w16cid:durableId="1808205957">
    <w:abstractNumId w:val="0"/>
    <w:lvlOverride w:ilvl="0">
      <w:startOverride w:val="1"/>
    </w:lvlOverride>
  </w:num>
  <w:num w:numId="9" w16cid:durableId="207493591">
    <w:abstractNumId w:val="2"/>
    <w:lvlOverride w:ilvl="0">
      <w:startOverride w:val="1"/>
    </w:lvlOverride>
  </w:num>
  <w:num w:numId="10" w16cid:durableId="1508712345">
    <w:abstractNumId w:val="4"/>
  </w:num>
  <w:num w:numId="11" w16cid:durableId="341859209">
    <w:abstractNumId w:val="1"/>
  </w:num>
  <w:num w:numId="12" w16cid:durableId="1468469981">
    <w:abstractNumId w:val="5"/>
  </w:num>
  <w:num w:numId="13" w16cid:durableId="141312377">
    <w:abstractNumId w:val="3"/>
  </w:num>
  <w:num w:numId="14" w16cid:durableId="633949318">
    <w:abstractNumId w:val="0"/>
  </w:num>
  <w:num w:numId="15" w16cid:durableId="1170801570">
    <w:abstractNumId w:val="2"/>
  </w:num>
  <w:num w:numId="16" w16cid:durableId="1836459944">
    <w:abstractNumId w:val="5"/>
  </w:num>
  <w:num w:numId="17" w16cid:durableId="1701468210">
    <w:abstractNumId w:val="3"/>
  </w:num>
  <w:num w:numId="18" w16cid:durableId="1795171843">
    <w:abstractNumId w:val="4"/>
  </w:num>
  <w:num w:numId="19" w16cid:durableId="1158423598">
    <w:abstractNumId w:val="0"/>
  </w:num>
  <w:num w:numId="20" w16cid:durableId="789200188">
    <w:abstractNumId w:val="2"/>
  </w:num>
  <w:num w:numId="21" w16cid:durableId="69541474">
    <w:abstractNumId w:val="1"/>
  </w:num>
  <w:num w:numId="22" w16cid:durableId="690764541">
    <w:abstractNumId w:val="4"/>
    <w:lvlOverride w:ilvl="0">
      <w:startOverride w:val="1"/>
    </w:lvlOverride>
  </w:num>
  <w:num w:numId="23" w16cid:durableId="355814693">
    <w:abstractNumId w:val="5"/>
    <w:lvlOverride w:ilvl="0">
      <w:startOverride w:val="1"/>
    </w:lvlOverride>
  </w:num>
  <w:num w:numId="24" w16cid:durableId="961886405">
    <w:abstractNumId w:val="3"/>
    <w:lvlOverride w:ilvl="0">
      <w:startOverride w:val="1"/>
    </w:lvlOverride>
  </w:num>
  <w:num w:numId="25" w16cid:durableId="1649673749">
    <w:abstractNumId w:val="5"/>
  </w:num>
  <w:num w:numId="26" w16cid:durableId="739644368">
    <w:abstractNumId w:val="3"/>
  </w:num>
  <w:num w:numId="27" w16cid:durableId="950624033">
    <w:abstractNumId w:val="4"/>
  </w:num>
  <w:num w:numId="28" w16cid:durableId="2031642511">
    <w:abstractNumId w:val="0"/>
  </w:num>
  <w:num w:numId="29" w16cid:durableId="21827980">
    <w:abstractNumId w:val="2"/>
  </w:num>
  <w:num w:numId="30" w16cid:durableId="184222455">
    <w:abstractNumId w:val="1"/>
  </w:num>
  <w:num w:numId="31" w16cid:durableId="1270505803">
    <w:abstractNumId w:val="4"/>
  </w:num>
  <w:num w:numId="32" w16cid:durableId="1907953154">
    <w:abstractNumId w:val="1"/>
  </w:num>
  <w:num w:numId="33" w16cid:durableId="180735208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06"/>
    <w:rsid w:val="00002C93"/>
    <w:rsid w:val="0000354A"/>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5943"/>
    <w:rsid w:val="00072B2F"/>
    <w:rsid w:val="00084926"/>
    <w:rsid w:val="000926DF"/>
    <w:rsid w:val="000A0A02"/>
    <w:rsid w:val="000A381D"/>
    <w:rsid w:val="000B7F4B"/>
    <w:rsid w:val="000D5CAC"/>
    <w:rsid w:val="000D6B77"/>
    <w:rsid w:val="000E0434"/>
    <w:rsid w:val="000E457A"/>
    <w:rsid w:val="000E7003"/>
    <w:rsid w:val="00101406"/>
    <w:rsid w:val="00107CB1"/>
    <w:rsid w:val="001106A0"/>
    <w:rsid w:val="00111713"/>
    <w:rsid w:val="00111775"/>
    <w:rsid w:val="00114A73"/>
    <w:rsid w:val="00116CED"/>
    <w:rsid w:val="0011767C"/>
    <w:rsid w:val="00127421"/>
    <w:rsid w:val="00131292"/>
    <w:rsid w:val="0013204F"/>
    <w:rsid w:val="00132C9F"/>
    <w:rsid w:val="0013421B"/>
    <w:rsid w:val="00135D2B"/>
    <w:rsid w:val="0014092D"/>
    <w:rsid w:val="0014157C"/>
    <w:rsid w:val="001419CE"/>
    <w:rsid w:val="00145D3B"/>
    <w:rsid w:val="001476EF"/>
    <w:rsid w:val="00150CAE"/>
    <w:rsid w:val="0016646B"/>
    <w:rsid w:val="001728CA"/>
    <w:rsid w:val="00173C5C"/>
    <w:rsid w:val="00174347"/>
    <w:rsid w:val="0018054C"/>
    <w:rsid w:val="001A6281"/>
    <w:rsid w:val="001A628B"/>
    <w:rsid w:val="001B3513"/>
    <w:rsid w:val="001B4C01"/>
    <w:rsid w:val="001C27DF"/>
    <w:rsid w:val="001D4524"/>
    <w:rsid w:val="001D4C98"/>
    <w:rsid w:val="001D754D"/>
    <w:rsid w:val="001E04AA"/>
    <w:rsid w:val="001E0611"/>
    <w:rsid w:val="001E0762"/>
    <w:rsid w:val="001E1988"/>
    <w:rsid w:val="001E21E9"/>
    <w:rsid w:val="001F010F"/>
    <w:rsid w:val="00211E9D"/>
    <w:rsid w:val="00216B6C"/>
    <w:rsid w:val="00216D02"/>
    <w:rsid w:val="00224DDA"/>
    <w:rsid w:val="00231321"/>
    <w:rsid w:val="00233115"/>
    <w:rsid w:val="00233579"/>
    <w:rsid w:val="002409AB"/>
    <w:rsid w:val="002460B9"/>
    <w:rsid w:val="002501A5"/>
    <w:rsid w:val="0025118A"/>
    <w:rsid w:val="0025356D"/>
    <w:rsid w:val="00254690"/>
    <w:rsid w:val="0026538D"/>
    <w:rsid w:val="0026614D"/>
    <w:rsid w:val="00266388"/>
    <w:rsid w:val="00267565"/>
    <w:rsid w:val="00271104"/>
    <w:rsid w:val="0027514C"/>
    <w:rsid w:val="0027645B"/>
    <w:rsid w:val="0029399F"/>
    <w:rsid w:val="002956EE"/>
    <w:rsid w:val="00297751"/>
    <w:rsid w:val="00297D45"/>
    <w:rsid w:val="002B269F"/>
    <w:rsid w:val="002C62E1"/>
    <w:rsid w:val="002D06D6"/>
    <w:rsid w:val="002D167C"/>
    <w:rsid w:val="002E34BF"/>
    <w:rsid w:val="00305D59"/>
    <w:rsid w:val="00305D69"/>
    <w:rsid w:val="00320A84"/>
    <w:rsid w:val="00340CA0"/>
    <w:rsid w:val="00345D83"/>
    <w:rsid w:val="00353985"/>
    <w:rsid w:val="0035607A"/>
    <w:rsid w:val="00356372"/>
    <w:rsid w:val="00360740"/>
    <w:rsid w:val="0036379C"/>
    <w:rsid w:val="00364F93"/>
    <w:rsid w:val="00374C56"/>
    <w:rsid w:val="00392EEE"/>
    <w:rsid w:val="00394652"/>
    <w:rsid w:val="003A0E8F"/>
    <w:rsid w:val="003A44F5"/>
    <w:rsid w:val="003B0508"/>
    <w:rsid w:val="003B11A1"/>
    <w:rsid w:val="003B19B3"/>
    <w:rsid w:val="003B3C46"/>
    <w:rsid w:val="003B48A7"/>
    <w:rsid w:val="003C3E43"/>
    <w:rsid w:val="003C7A71"/>
    <w:rsid w:val="003D3D47"/>
    <w:rsid w:val="003D4A92"/>
    <w:rsid w:val="003F443B"/>
    <w:rsid w:val="003F5577"/>
    <w:rsid w:val="003F6063"/>
    <w:rsid w:val="00401FE2"/>
    <w:rsid w:val="00403322"/>
    <w:rsid w:val="004040B9"/>
    <w:rsid w:val="00404B96"/>
    <w:rsid w:val="0041074F"/>
    <w:rsid w:val="00414BBA"/>
    <w:rsid w:val="00426EE8"/>
    <w:rsid w:val="0043431C"/>
    <w:rsid w:val="0044643D"/>
    <w:rsid w:val="00453F7C"/>
    <w:rsid w:val="00457892"/>
    <w:rsid w:val="00470991"/>
    <w:rsid w:val="00472653"/>
    <w:rsid w:val="00473FB7"/>
    <w:rsid w:val="004766D2"/>
    <w:rsid w:val="00482E74"/>
    <w:rsid w:val="00487CA7"/>
    <w:rsid w:val="004964CC"/>
    <w:rsid w:val="004A4836"/>
    <w:rsid w:val="004A7EA0"/>
    <w:rsid w:val="004B13EA"/>
    <w:rsid w:val="004B29B9"/>
    <w:rsid w:val="004C02EC"/>
    <w:rsid w:val="004C1814"/>
    <w:rsid w:val="004C1A21"/>
    <w:rsid w:val="004C1FE7"/>
    <w:rsid w:val="004C35B2"/>
    <w:rsid w:val="004D4D99"/>
    <w:rsid w:val="004D5467"/>
    <w:rsid w:val="004F4880"/>
    <w:rsid w:val="004F668A"/>
    <w:rsid w:val="004F6D4C"/>
    <w:rsid w:val="004F77CB"/>
    <w:rsid w:val="00500B67"/>
    <w:rsid w:val="00516538"/>
    <w:rsid w:val="00520735"/>
    <w:rsid w:val="005218C6"/>
    <w:rsid w:val="00527689"/>
    <w:rsid w:val="00530B6D"/>
    <w:rsid w:val="0053238E"/>
    <w:rsid w:val="00544E33"/>
    <w:rsid w:val="00550F70"/>
    <w:rsid w:val="0055107D"/>
    <w:rsid w:val="005668BE"/>
    <w:rsid w:val="00574D78"/>
    <w:rsid w:val="00576F5B"/>
    <w:rsid w:val="00577B2C"/>
    <w:rsid w:val="00586CF7"/>
    <w:rsid w:val="0059207E"/>
    <w:rsid w:val="00592E21"/>
    <w:rsid w:val="00594DAC"/>
    <w:rsid w:val="005A1041"/>
    <w:rsid w:val="005A3365"/>
    <w:rsid w:val="005A3D3C"/>
    <w:rsid w:val="005A4BA7"/>
    <w:rsid w:val="005A4D28"/>
    <w:rsid w:val="005A7D08"/>
    <w:rsid w:val="005B18C7"/>
    <w:rsid w:val="005B2F8C"/>
    <w:rsid w:val="005C0FEB"/>
    <w:rsid w:val="005C19DF"/>
    <w:rsid w:val="005C5152"/>
    <w:rsid w:val="005C7A43"/>
    <w:rsid w:val="005C7C60"/>
    <w:rsid w:val="005D28D4"/>
    <w:rsid w:val="005D66AB"/>
    <w:rsid w:val="005E5EC0"/>
    <w:rsid w:val="005F1786"/>
    <w:rsid w:val="005F252B"/>
    <w:rsid w:val="005F36D7"/>
    <w:rsid w:val="005F4E21"/>
    <w:rsid w:val="00604A6E"/>
    <w:rsid w:val="00630F42"/>
    <w:rsid w:val="0063593D"/>
    <w:rsid w:val="00647D73"/>
    <w:rsid w:val="006520C0"/>
    <w:rsid w:val="00676178"/>
    <w:rsid w:val="0067638B"/>
    <w:rsid w:val="00683C09"/>
    <w:rsid w:val="006902D1"/>
    <w:rsid w:val="006A288E"/>
    <w:rsid w:val="006A2941"/>
    <w:rsid w:val="006A53BA"/>
    <w:rsid w:val="006B58DC"/>
    <w:rsid w:val="006C4799"/>
    <w:rsid w:val="006C5EDD"/>
    <w:rsid w:val="006D0D78"/>
    <w:rsid w:val="006E1E3B"/>
    <w:rsid w:val="006E4A18"/>
    <w:rsid w:val="006E5998"/>
    <w:rsid w:val="006E76C9"/>
    <w:rsid w:val="006E79DB"/>
    <w:rsid w:val="006F17A1"/>
    <w:rsid w:val="006F25BF"/>
    <w:rsid w:val="006F2BCD"/>
    <w:rsid w:val="006F2F1E"/>
    <w:rsid w:val="006F667D"/>
    <w:rsid w:val="0070444D"/>
    <w:rsid w:val="00705F2B"/>
    <w:rsid w:val="00706621"/>
    <w:rsid w:val="0072008C"/>
    <w:rsid w:val="00720ADC"/>
    <w:rsid w:val="0072140E"/>
    <w:rsid w:val="00725E07"/>
    <w:rsid w:val="007332A7"/>
    <w:rsid w:val="00735CE8"/>
    <w:rsid w:val="00740467"/>
    <w:rsid w:val="00742F66"/>
    <w:rsid w:val="007565FF"/>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D2972"/>
    <w:rsid w:val="007E51BF"/>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73DC3"/>
    <w:rsid w:val="00875A41"/>
    <w:rsid w:val="008862F5"/>
    <w:rsid w:val="00894241"/>
    <w:rsid w:val="0089425F"/>
    <w:rsid w:val="008B0346"/>
    <w:rsid w:val="008B4255"/>
    <w:rsid w:val="008C2835"/>
    <w:rsid w:val="008C398D"/>
    <w:rsid w:val="008D3B5E"/>
    <w:rsid w:val="008D5F35"/>
    <w:rsid w:val="008E1BEC"/>
    <w:rsid w:val="008E262F"/>
    <w:rsid w:val="008E4505"/>
    <w:rsid w:val="008E4E60"/>
    <w:rsid w:val="008E5536"/>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8E"/>
    <w:rsid w:val="00957BDD"/>
    <w:rsid w:val="00960C28"/>
    <w:rsid w:val="00966A53"/>
    <w:rsid w:val="00966FD8"/>
    <w:rsid w:val="00975767"/>
    <w:rsid w:val="00983DB2"/>
    <w:rsid w:val="00986B43"/>
    <w:rsid w:val="00994AF2"/>
    <w:rsid w:val="009977D9"/>
    <w:rsid w:val="009A21CF"/>
    <w:rsid w:val="009A31A2"/>
    <w:rsid w:val="009B0C2F"/>
    <w:rsid w:val="009B1C2E"/>
    <w:rsid w:val="009B30B2"/>
    <w:rsid w:val="009C70D9"/>
    <w:rsid w:val="009D2EF6"/>
    <w:rsid w:val="009E7376"/>
    <w:rsid w:val="009F655A"/>
    <w:rsid w:val="00A00CBC"/>
    <w:rsid w:val="00A0356E"/>
    <w:rsid w:val="00A05561"/>
    <w:rsid w:val="00A1127E"/>
    <w:rsid w:val="00A11F53"/>
    <w:rsid w:val="00A20D01"/>
    <w:rsid w:val="00A25DC5"/>
    <w:rsid w:val="00A263B1"/>
    <w:rsid w:val="00A35389"/>
    <w:rsid w:val="00A47B2F"/>
    <w:rsid w:val="00A65014"/>
    <w:rsid w:val="00A67081"/>
    <w:rsid w:val="00A7352A"/>
    <w:rsid w:val="00A91604"/>
    <w:rsid w:val="00A9464A"/>
    <w:rsid w:val="00A968C2"/>
    <w:rsid w:val="00A96CAA"/>
    <w:rsid w:val="00AA5569"/>
    <w:rsid w:val="00AA591D"/>
    <w:rsid w:val="00AB27C8"/>
    <w:rsid w:val="00AB5CC7"/>
    <w:rsid w:val="00AC5770"/>
    <w:rsid w:val="00AC5A0A"/>
    <w:rsid w:val="00AD053A"/>
    <w:rsid w:val="00AD4014"/>
    <w:rsid w:val="00AE06E1"/>
    <w:rsid w:val="00AE7241"/>
    <w:rsid w:val="00AF3631"/>
    <w:rsid w:val="00AF6BA9"/>
    <w:rsid w:val="00B047B4"/>
    <w:rsid w:val="00B16033"/>
    <w:rsid w:val="00B178E0"/>
    <w:rsid w:val="00B17909"/>
    <w:rsid w:val="00B4618E"/>
    <w:rsid w:val="00B47606"/>
    <w:rsid w:val="00B508B5"/>
    <w:rsid w:val="00B509BA"/>
    <w:rsid w:val="00B54101"/>
    <w:rsid w:val="00B73940"/>
    <w:rsid w:val="00B81FB7"/>
    <w:rsid w:val="00B92656"/>
    <w:rsid w:val="00BB00A2"/>
    <w:rsid w:val="00BC2680"/>
    <w:rsid w:val="00BC6ADB"/>
    <w:rsid w:val="00BD0A8A"/>
    <w:rsid w:val="00BD104C"/>
    <w:rsid w:val="00BD1E5B"/>
    <w:rsid w:val="00BD3F4A"/>
    <w:rsid w:val="00BD5B4B"/>
    <w:rsid w:val="00BD73D5"/>
    <w:rsid w:val="00BE02CE"/>
    <w:rsid w:val="00BE249A"/>
    <w:rsid w:val="00BE3F7B"/>
    <w:rsid w:val="00BF7366"/>
    <w:rsid w:val="00C12988"/>
    <w:rsid w:val="00C1506D"/>
    <w:rsid w:val="00C23B09"/>
    <w:rsid w:val="00C27794"/>
    <w:rsid w:val="00C31BE6"/>
    <w:rsid w:val="00C35EFE"/>
    <w:rsid w:val="00C36AA2"/>
    <w:rsid w:val="00C44800"/>
    <w:rsid w:val="00C509DC"/>
    <w:rsid w:val="00C515B8"/>
    <w:rsid w:val="00C522FD"/>
    <w:rsid w:val="00C53441"/>
    <w:rsid w:val="00C53C5C"/>
    <w:rsid w:val="00C572B1"/>
    <w:rsid w:val="00C62FCD"/>
    <w:rsid w:val="00C649CD"/>
    <w:rsid w:val="00C71243"/>
    <w:rsid w:val="00C75429"/>
    <w:rsid w:val="00C76029"/>
    <w:rsid w:val="00C83CF1"/>
    <w:rsid w:val="00C854AC"/>
    <w:rsid w:val="00C8585F"/>
    <w:rsid w:val="00C948CF"/>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55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73D24"/>
    <w:rsid w:val="00D847B1"/>
    <w:rsid w:val="00D87EC4"/>
    <w:rsid w:val="00D9066E"/>
    <w:rsid w:val="00D9337B"/>
    <w:rsid w:val="00D935DE"/>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18B0"/>
    <w:rsid w:val="00E03D68"/>
    <w:rsid w:val="00E171AE"/>
    <w:rsid w:val="00E31866"/>
    <w:rsid w:val="00E40F82"/>
    <w:rsid w:val="00E56242"/>
    <w:rsid w:val="00E64A57"/>
    <w:rsid w:val="00E91082"/>
    <w:rsid w:val="00E95449"/>
    <w:rsid w:val="00E95A56"/>
    <w:rsid w:val="00E974C1"/>
    <w:rsid w:val="00E97EB0"/>
    <w:rsid w:val="00EA016D"/>
    <w:rsid w:val="00EB3745"/>
    <w:rsid w:val="00EC72BA"/>
    <w:rsid w:val="00ED7794"/>
    <w:rsid w:val="00EE23A3"/>
    <w:rsid w:val="00EE5639"/>
    <w:rsid w:val="00EF1C2A"/>
    <w:rsid w:val="00EF66A8"/>
    <w:rsid w:val="00F13749"/>
    <w:rsid w:val="00F2157A"/>
    <w:rsid w:val="00F245B4"/>
    <w:rsid w:val="00F26E39"/>
    <w:rsid w:val="00F31DA7"/>
    <w:rsid w:val="00F33010"/>
    <w:rsid w:val="00F3338E"/>
    <w:rsid w:val="00F33644"/>
    <w:rsid w:val="00F35372"/>
    <w:rsid w:val="00F531C6"/>
    <w:rsid w:val="00F5504A"/>
    <w:rsid w:val="00F646B6"/>
    <w:rsid w:val="00F76C4A"/>
    <w:rsid w:val="00F836DA"/>
    <w:rsid w:val="00F94D7E"/>
    <w:rsid w:val="00F96F4C"/>
    <w:rsid w:val="00FA0FC5"/>
    <w:rsid w:val="00FA2262"/>
    <w:rsid w:val="00FA2FDD"/>
    <w:rsid w:val="00FB0EA4"/>
    <w:rsid w:val="00FB1BDB"/>
    <w:rsid w:val="00FC574B"/>
    <w:rsid w:val="00FC792C"/>
    <w:rsid w:val="00FD0DB6"/>
    <w:rsid w:val="00FD213B"/>
    <w:rsid w:val="00FD3B1E"/>
    <w:rsid w:val="00FE234C"/>
    <w:rsid w:val="00FE3150"/>
    <w:rsid w:val="00FE3CF6"/>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0745"/>
  <w15:chartTrackingRefBased/>
  <w15:docId w15:val="{05C1EA4A-F91A-4C0B-8BA5-8DC52DDD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A11F53"/>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1A6281"/>
    <w:pPr>
      <w:spacing w:before="120"/>
    </w:pPr>
    <w:rPr>
      <w:rFonts w:asciiTheme="minorHAnsi" w:hAnsiTheme="minorHAnsi"/>
      <w:b/>
      <w:bCs/>
      <w:i/>
      <w:iCs/>
      <w:color w:val="22272B" w:themeColor="text1"/>
      <w:sz w:val="24"/>
      <w:szCs w:val="24"/>
    </w:rPr>
  </w:style>
  <w:style w:type="paragraph" w:styleId="TOC2">
    <w:name w:val="toc 2"/>
    <w:basedOn w:val="Normal"/>
    <w:next w:val="Normal"/>
    <w:uiPriority w:val="39"/>
    <w:rsid w:val="004C1814"/>
    <w:pPr>
      <w:spacing w:before="120"/>
      <w:ind w:left="200"/>
    </w:pPr>
    <w:rPr>
      <w:rFonts w:asciiTheme="minorHAnsi" w:hAnsiTheme="minorHAnsi"/>
      <w:b/>
      <w:bCs/>
      <w:color w:val="auto"/>
      <w:sz w:val="22"/>
      <w:szCs w:val="22"/>
    </w:rPr>
  </w:style>
  <w:style w:type="paragraph" w:styleId="TOC3">
    <w:name w:val="toc 3"/>
    <w:basedOn w:val="Normal"/>
    <w:next w:val="Normal"/>
    <w:uiPriority w:val="39"/>
    <w:rsid w:val="004C1814"/>
    <w:pPr>
      <w:ind w:left="400"/>
    </w:pPr>
    <w:rPr>
      <w:rFonts w:asciiTheme="minorHAnsi" w:hAnsiTheme="minorHAnsi"/>
      <w:color w:val="auto"/>
    </w:rPr>
  </w:style>
  <w:style w:type="paragraph" w:styleId="TOC4">
    <w:name w:val="toc 4"/>
    <w:basedOn w:val="Normal"/>
    <w:next w:val="Normal"/>
    <w:uiPriority w:val="39"/>
    <w:semiHidden/>
    <w:rsid w:val="00A91604"/>
    <w:pPr>
      <w:ind w:left="600"/>
    </w:pPr>
    <w:rPr>
      <w:rFonts w:asciiTheme="minorHAnsi" w:hAnsiTheme="minorHAnsi"/>
    </w:rPr>
  </w:style>
  <w:style w:type="paragraph" w:styleId="TOC5">
    <w:name w:val="toc 5"/>
    <w:basedOn w:val="Normal"/>
    <w:next w:val="Normal"/>
    <w:uiPriority w:val="39"/>
    <w:semiHidden/>
    <w:rsid w:val="00A91604"/>
    <w:pPr>
      <w:ind w:left="800"/>
    </w:pPr>
    <w:rPr>
      <w:rFonts w:asciiTheme="minorHAnsi" w:hAnsiTheme="minorHAnsi"/>
    </w:rPr>
  </w:style>
  <w:style w:type="paragraph" w:styleId="TOC6">
    <w:name w:val="toc 6"/>
    <w:basedOn w:val="Normal"/>
    <w:next w:val="Normal"/>
    <w:uiPriority w:val="39"/>
    <w:semiHidden/>
    <w:rsid w:val="00A91604"/>
    <w:pPr>
      <w:ind w:left="1000"/>
    </w:pPr>
    <w:rPr>
      <w:rFonts w:asciiTheme="minorHAnsi" w:hAnsiTheme="minorHAnsi"/>
    </w:rPr>
  </w:style>
  <w:style w:type="paragraph" w:styleId="TOC7">
    <w:name w:val="toc 7"/>
    <w:basedOn w:val="Normal"/>
    <w:next w:val="Normal"/>
    <w:uiPriority w:val="39"/>
    <w:semiHidden/>
    <w:rsid w:val="00A91604"/>
    <w:pPr>
      <w:ind w:left="1200"/>
    </w:pPr>
    <w:rPr>
      <w:rFonts w:asciiTheme="minorHAnsi" w:hAnsiTheme="minorHAnsi"/>
    </w:rPr>
  </w:style>
  <w:style w:type="paragraph" w:styleId="TOC8">
    <w:name w:val="toc 8"/>
    <w:basedOn w:val="Normal"/>
    <w:next w:val="Normal"/>
    <w:uiPriority w:val="39"/>
    <w:semiHidden/>
    <w:rsid w:val="00A91604"/>
    <w:pPr>
      <w:ind w:left="1400"/>
    </w:pPr>
    <w:rPr>
      <w:rFonts w:asciiTheme="minorHAnsi" w:hAnsiTheme="minorHAnsi"/>
    </w:rPr>
  </w:style>
  <w:style w:type="paragraph" w:styleId="TOC9">
    <w:name w:val="toc 9"/>
    <w:basedOn w:val="Normal"/>
    <w:next w:val="Normal"/>
    <w:uiPriority w:val="39"/>
    <w:semiHidden/>
    <w:rsid w:val="00A91604"/>
    <w:pPr>
      <w:ind w:left="1600"/>
    </w:pPr>
    <w:rPr>
      <w:rFonts w:asciiTheme="minorHAnsi" w:hAnsiTheme="minorHAnsi"/>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A11F53"/>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577B2C"/>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577B2C"/>
    <w:rPr>
      <w:color w:val="8D979C" w:themeColor="accent5" w:themeTint="99"/>
      <w:sz w:val="16"/>
      <w:szCs w:val="18"/>
    </w:rPr>
  </w:style>
  <w:style w:type="character" w:styleId="FollowedHyperlink">
    <w:name w:val="FollowedHyperlink"/>
    <w:basedOn w:val="DefaultParagraphFont"/>
    <w:uiPriority w:val="99"/>
    <w:semiHidden/>
    <w:rsid w:val="00297751"/>
    <w:rPr>
      <w:color w:val="22272B" w:themeColor="followedHyperlink"/>
      <w:u w:val="single"/>
    </w:rPr>
  </w:style>
  <w:style w:type="paragraph" w:customStyle="1" w:styleId="Disclaimer">
    <w:name w:val="Disclaimer"/>
    <w:basedOn w:val="Normal"/>
    <w:link w:val="DisclaimerChar"/>
    <w:rsid w:val="00C8585F"/>
    <w:pPr>
      <w:pBdr>
        <w:top w:val="single" w:sz="4" w:space="1" w:color="auto"/>
      </w:pBdr>
      <w:suppressAutoHyphens w:val="0"/>
      <w:spacing w:before="360" w:after="80"/>
    </w:pPr>
    <w:rPr>
      <w:rFonts w:ascii="Arial" w:eastAsiaTheme="minorHAnsi" w:hAnsi="Arial" w:cs="myriad pro"/>
      <w:color w:val="6B0A1C" w:themeColor="text2" w:themeShade="80"/>
      <w:sz w:val="16"/>
      <w:szCs w:val="22"/>
      <w:lang w:eastAsia="en-US"/>
    </w:rPr>
  </w:style>
  <w:style w:type="paragraph" w:customStyle="1" w:styleId="Publicationpageheading">
    <w:name w:val="Publication page heading"/>
    <w:basedOn w:val="Normal"/>
    <w:link w:val="PublicationpageheadingChar"/>
    <w:uiPriority w:val="19"/>
    <w:qFormat/>
    <w:rsid w:val="00C8585F"/>
    <w:pPr>
      <w:suppressAutoHyphens w:val="0"/>
      <w:spacing w:before="120" w:after="120" w:line="260" w:lineRule="atLeast"/>
    </w:pPr>
    <w:rPr>
      <w:rFonts w:ascii="Arial" w:eastAsiaTheme="minorHAnsi" w:hAnsi="Arial" w:cstheme="minorBidi"/>
      <w:b/>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cstheme="minorBidi"/>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C8585F"/>
    <w:rPr>
      <w:rFonts w:ascii="Arial" w:eastAsiaTheme="minorHAnsi" w:hAnsi="Arial"/>
      <w:b/>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C8585F"/>
    <w:rPr>
      <w:rFonts w:ascii="Arial" w:eastAsiaTheme="minorHAnsi" w:hAnsi="Arial" w:cs="myriad pro"/>
      <w:color w:val="6B0A1C" w:themeColor="text2" w:themeShade="80"/>
      <w:sz w:val="16"/>
      <w:lang w:eastAsia="en-US"/>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stheme="minorBidi"/>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character" w:styleId="UnresolvedMention">
    <w:name w:val="Unresolved Mention"/>
    <w:basedOn w:val="DefaultParagraphFont"/>
    <w:uiPriority w:val="99"/>
    <w:semiHidden/>
    <w:unhideWhenUsed/>
    <w:rsid w:val="0016646B"/>
    <w:rPr>
      <w:color w:val="605E5C"/>
      <w:shd w:val="clear" w:color="auto" w:fill="E1DFDD"/>
    </w:rPr>
  </w:style>
  <w:style w:type="table" w:styleId="GridTable4-Accent2">
    <w:name w:val="Grid Table 4 Accent 2"/>
    <w:basedOn w:val="TableNormal"/>
    <w:uiPriority w:val="49"/>
    <w:rsid w:val="00E64A5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2E28FE777FD1468C843D8182A283E9"/>
        <w:category>
          <w:name w:val="General"/>
          <w:gallery w:val="placeholder"/>
        </w:category>
        <w:types>
          <w:type w:val="bbPlcHdr"/>
        </w:types>
        <w:behaviors>
          <w:behavior w:val="content"/>
        </w:behaviors>
        <w:guid w:val="{C6165CDB-9940-B340-A0BF-A7E88DCF4E6F}"/>
      </w:docPartPr>
      <w:docPartBody>
        <w:p w:rsidR="006D6511" w:rsidRDefault="00DD2D33">
          <w:pPr>
            <w:pStyle w:val="722E28FE777FD1468C843D8182A283E9"/>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11217F369FE74548A67BD321919F0D42"/>
        <w:category>
          <w:name w:val="General"/>
          <w:gallery w:val="placeholder"/>
        </w:category>
        <w:types>
          <w:type w:val="bbPlcHdr"/>
        </w:types>
        <w:behaviors>
          <w:behavior w:val="content"/>
        </w:behaviors>
        <w:guid w:val="{9164AD28-AA3A-0943-8470-12B3AC3B0499}"/>
      </w:docPartPr>
      <w:docPartBody>
        <w:p w:rsidR="006D6511" w:rsidRDefault="004560FE">
          <w:pPr>
            <w:pStyle w:val="11217F369FE74548A67BD321919F0D42"/>
          </w:pPr>
          <w:r w:rsidRPr="00577B2C">
            <w:t>[Click here to enter a Date]</w:t>
          </w:r>
        </w:p>
      </w:docPartBody>
    </w:docPart>
    <w:docPart>
      <w:docPartPr>
        <w:name w:val="DFB5C14CAD5A774D94C787D294A5901E"/>
        <w:category>
          <w:name w:val="General"/>
          <w:gallery w:val="placeholder"/>
        </w:category>
        <w:types>
          <w:type w:val="bbPlcHdr"/>
        </w:types>
        <w:behaviors>
          <w:behavior w:val="content"/>
        </w:behaviors>
        <w:guid w:val="{7FF16A98-7F72-BF4A-A3E1-9630AF6F6183}"/>
      </w:docPartPr>
      <w:docPartBody>
        <w:p w:rsidR="006D6511" w:rsidRDefault="004560FE">
          <w:pPr>
            <w:pStyle w:val="DFB5C14CAD5A774D94C787D294A5901E"/>
          </w:pPr>
          <w:r w:rsidRPr="00C8585F">
            <w:t>[Main title]</w:t>
          </w:r>
        </w:p>
      </w:docPartBody>
    </w:docPart>
    <w:docPart>
      <w:docPartPr>
        <w:name w:val="754A1BF90A8E9843BD2E2503A747EF71"/>
        <w:category>
          <w:name w:val="General"/>
          <w:gallery w:val="placeholder"/>
        </w:category>
        <w:types>
          <w:type w:val="bbPlcHdr"/>
        </w:types>
        <w:behaviors>
          <w:behavior w:val="content"/>
        </w:behaviors>
        <w:guid w:val="{06ABA930-EEC8-6D4A-BE6C-3320379EE4C5}"/>
      </w:docPartPr>
      <w:docPartBody>
        <w:p w:rsidR="006D6511" w:rsidRDefault="004560FE">
          <w:pPr>
            <w:pStyle w:val="754A1BF90A8E9843BD2E2503A747EF71"/>
          </w:pPr>
          <w:r w:rsidRPr="00C8585F">
            <w:t>[Subtitle]</w:t>
          </w:r>
        </w:p>
      </w:docPartBody>
    </w:docPart>
    <w:docPart>
      <w:docPartPr>
        <w:name w:val="118E8B010C9140C2AAEF6AA2DC4D1755"/>
        <w:category>
          <w:name w:val="General"/>
          <w:gallery w:val="placeholder"/>
        </w:category>
        <w:types>
          <w:type w:val="bbPlcHdr"/>
        </w:types>
        <w:behaviors>
          <w:behavior w:val="content"/>
        </w:behaviors>
        <w:guid w:val="{72A68ABB-4EA9-4158-8019-D74157FBC362}"/>
      </w:docPartPr>
      <w:docPartBody>
        <w:p w:rsidR="005B5580" w:rsidRDefault="004560FE">
          <w:r w:rsidRPr="00A33962">
            <w:t>Department of Primary Industries</w:t>
          </w:r>
          <w:r>
            <w:br/>
          </w:r>
          <w:r w:rsidRPr="00A33962">
            <w:t>and Regional 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33"/>
    <w:rsid w:val="001E21E9"/>
    <w:rsid w:val="0035607A"/>
    <w:rsid w:val="004560FE"/>
    <w:rsid w:val="00574D78"/>
    <w:rsid w:val="005B5580"/>
    <w:rsid w:val="006D6511"/>
    <w:rsid w:val="00A84D48"/>
    <w:rsid w:val="00AD1DDF"/>
    <w:rsid w:val="00C76029"/>
    <w:rsid w:val="00CA081E"/>
    <w:rsid w:val="00DD2D33"/>
    <w:rsid w:val="00EB3A90"/>
    <w:rsid w:val="00F1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0FE"/>
    <w:rPr>
      <w:color w:val="808080"/>
    </w:rPr>
  </w:style>
  <w:style w:type="paragraph" w:customStyle="1" w:styleId="722E28FE777FD1468C843D8182A283E9">
    <w:name w:val="722E28FE777FD1468C843D8182A283E9"/>
  </w:style>
  <w:style w:type="paragraph" w:customStyle="1" w:styleId="11217F369FE74548A67BD321919F0D42">
    <w:name w:val="11217F369FE74548A67BD321919F0D42"/>
  </w:style>
  <w:style w:type="paragraph" w:customStyle="1" w:styleId="DFB5C14CAD5A774D94C787D294A5901E">
    <w:name w:val="DFB5C14CAD5A774D94C787D294A5901E"/>
  </w:style>
  <w:style w:type="paragraph" w:customStyle="1" w:styleId="754A1BF90A8E9843BD2E2503A747EF71">
    <w:name w:val="754A1BF90A8E9843BD2E2503A747EF71"/>
  </w:style>
  <w:style w:type="character" w:styleId="Hyperlink">
    <w:name w:val="Hyperlink"/>
    <w:basedOn w:val="DefaultParagraphFont"/>
    <w:uiPriority w:val="99"/>
    <w:rsid w:val="004560FE"/>
    <w:rPr>
      <w:color w:val="000000" w:themeColor="text1"/>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A6F495988D5408A5464310E31989B" ma:contentTypeVersion="39" ma:contentTypeDescription="Create a new document." ma:contentTypeScope="" ma:versionID="129a9cca20661546efef3f783e29b18e">
  <xsd:schema xmlns:xsd="http://www.w3.org/2001/XMLSchema" xmlns:xs="http://www.w3.org/2001/XMLSchema" xmlns:p="http://schemas.microsoft.com/office/2006/metadata/properties" xmlns:ns2="20d0b9f1-3f55-4b4c-82b2-717c79ae4802" xmlns:ns3="64d4d064-17b9-4e60-b532-920bab113d65" targetNamespace="http://schemas.microsoft.com/office/2006/metadata/properties" ma:root="true" ma:fieldsID="4e8d65fe64a3517a161d3fe084fe8b10" ns2:_="" ns3:_="">
    <xsd:import namespace="20d0b9f1-3f55-4b4c-82b2-717c79ae4802"/>
    <xsd:import namespace="64d4d064-17b9-4e60-b532-920bab113d65"/>
    <xsd:element name="properties">
      <xsd:complexType>
        <xsd:sequence>
          <xsd:element name="documentManagement">
            <xsd:complexType>
              <xsd:all>
                <xsd:element ref="ns2:RNSWPrimaryEditor" minOccurs="0"/>
                <xsd:element ref="ns2:RNSWTopic" minOccurs="0"/>
                <xsd:element ref="ns2:RNSWBusinessUnits" minOccurs="0"/>
                <xsd:element ref="ns2:RNSWTypeOfResource" minOccurs="0"/>
                <xsd:element ref="ns2:RNSWPathway" minOccurs="0"/>
                <xsd:element ref="ns2:RNSWUsedOn" minOccurs="0"/>
                <xsd:element ref="ns2:RNSWSubTopic" minOccurs="0"/>
                <xsd:element ref="ns3:Temp" minOccurs="0"/>
                <xsd:element ref="ns2:TypeOfFile" minOccurs="0"/>
                <xsd:element ref="ns2:RNSWAudience" minOccurs="0"/>
                <xsd:element ref="ns2:RNSWBranc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PrimaryEditor" ma:index="4"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5" nillable="true" ma:displayName="RNSWTopic" ma:description="RNSW Column for capturing the topic a page or document relates to." ma:format="Dropdown" ma:internalName="RNSWTopic">
      <xsd:simpleType>
        <xsd:union memberTypes="dms:Text">
          <xsd:simpleType>
            <xsd:restriction base="dms:Choice">
              <xsd:enumeration value="Digital"/>
              <xsd:enumeration value="Events"/>
              <xsd:enumeration value="General documents"/>
              <xsd:enumeration value="Guidelines and brochures"/>
              <xsd:enumeration value="Letterheads and briefs"/>
              <xsd:enumeration value="Media"/>
              <xsd:enumeration value="Presentations"/>
              <xsd:enumeration value="Signage"/>
              <xsd:enumeration value="Reports"/>
            </xsd:restriction>
          </xsd:simpleType>
        </xsd:union>
      </xsd:simpleType>
    </xsd:element>
    <xsd:element name="RNSWBusinessUnits" ma:index="7" nillable="true" ma:displayName="RNSWBusinessUnits" ma:description="RNSW Column used to identify the business unit that owns or is responsible for a page or document." ma:format="Dropdown" ma:internalName="RNSWBusinessUnits" ma:readOnly="false">
      <xsd:simpleType>
        <xsd:union memberTypes="dms:Text">
          <xsd:simpleType>
            <xsd:restriction base="dms:Choice">
              <xsd:enumeration value="Commercial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Corporate and Performance"/>
            </xsd:restriction>
          </xsd:simpleType>
        </xsd:union>
      </xsd:simpleType>
    </xsd:element>
    <xsd:element name="RNSWTypeOfResource" ma:index="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9"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10"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1" nillable="true" ma:displayName="RNSWSubTopic" ma:description="RNSW Column for capturing sub-topic for page or document." ma:format="Dropdown" ma:internalName="RNSWSubTopic">
      <xsd:simpleType>
        <xsd:union memberTypes="dms:Text">
          <xsd:simpleType>
            <xsd:restriction base="dms:Choice">
              <xsd:enumeration value="Argiculture"/>
              <xsd:enumeration value="Animal biosecurity and welfare"/>
              <xsd:enumeration value="Biosecurity"/>
              <xsd:enumeration value="Emergency management"/>
              <xsd:enumeration value="Land management"/>
              <xsd:enumeration value="Natural resource management"/>
              <xsd:enumeration value="Plant security"/>
              <xsd:enumeration value="Private native forestry"/>
              <xsd:enumeration value="Travelling stock reserve"/>
              <xsd:enumeration value="General"/>
              <xsd:enumeration value="Planning"/>
              <xsd:enumeration value="Engaging the Market"/>
              <xsd:enumeration value="Evaluation &amp; Negotiation"/>
              <xsd:enumeration value="Contract Preparation &amp; Sign-Off"/>
              <xsd:enumeration value="All Templates"/>
              <xsd:enumeration value="All online eforms"/>
              <xsd:enumeration value="Executive brief-letterhead"/>
              <xsd:enumeration value="Secretary brief-letterhead"/>
              <xsd:enumeration value="Ministerial templates"/>
            </xsd:restriction>
          </xsd:simpleType>
        </xsd:union>
      </xsd:simpleType>
    </xsd:element>
    <xsd:element name="TypeOfFile" ma:index="13"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14"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element name="RNSWBranch" ma:index="19" nillable="true" ma:displayName="RNSWBranch" ma:format="Dropdown" ma:internalName="RNSWBranch">
      <xsd:simpleType>
        <xsd:union memberTypes="dms:Text">
          <xsd:simpleType>
            <xsd:restriction base="dms:Choice">
              <xsd:enumeration value="Branch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d4d064-17b9-4e60-b532-920bab113d65" elementFormDefault="qualified">
    <xsd:import namespace="http://schemas.microsoft.com/office/2006/documentManagement/types"/>
    <xsd:import namespace="http://schemas.microsoft.com/office/infopath/2007/PartnerControls"/>
    <xsd:element name="Temp" ma:index="12" nillable="true" ma:displayName="Temp" ma:internalName="Temp"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NSWTypeOfResource xmlns="20d0b9f1-3f55-4b4c-82b2-717c79ae4802" xsi:nil="true"/>
    <RNSWBranch xmlns="20d0b9f1-3f55-4b4c-82b2-717c79ae4802" xsi:nil="true"/>
    <RNSWPrimaryEditor xmlns="20d0b9f1-3f55-4b4c-82b2-717c79ae4802">
      <UserInfo>
        <DisplayName/>
        <AccountId xsi:nil="true"/>
        <AccountType/>
      </UserInfo>
    </RNSWPrimaryEditor>
    <RNSWAudience xmlns="20d0b9f1-3f55-4b4c-82b2-717c79ae4802">Internal</RNSWAudience>
    <RNSWPathway xmlns="20d0b9f1-3f55-4b4c-82b2-717c79ae4802" xsi:nil="true"/>
    <RNSWBusinessUnits xmlns="20d0b9f1-3f55-4b4c-82b2-717c79ae4802">Corporate Branding</RNSWBusinessUnits>
    <RNSWTopic xmlns="20d0b9f1-3f55-4b4c-82b2-717c79ae4802" xsi:nil="true"/>
    <RNSWUsedOn xmlns="20d0b9f1-3f55-4b4c-82b2-717c79ae4802" xsi:nil="true"/>
    <TypeOfFile xmlns="20d0b9f1-3f55-4b4c-82b2-717c79ae4802" xsi:nil="true"/>
    <Temp xmlns="64d4d064-17b9-4e60-b532-920bab113d65">TemplateApp</Temp>
    <RNSWSubTopic xmlns="20d0b9f1-3f55-4b4c-82b2-717c79ae4802" xsi:nil="true"/>
  </documentManagement>
</p:properties>
</file>

<file path=customXml/itemProps1.xml><?xml version="1.0" encoding="utf-8"?>
<ds:datastoreItem xmlns:ds="http://schemas.openxmlformats.org/officeDocument/2006/customXml" ds:itemID="{BD228006-70E4-4453-BABC-89C0ADA4FD77}">
  <ds:schemaRefs>
    <ds:schemaRef ds:uri="http://schemas.microsoft.com/sharepoint/v3/contenttype/forms"/>
  </ds:schemaRefs>
</ds:datastoreItem>
</file>

<file path=customXml/itemProps2.xml><?xml version="1.0" encoding="utf-8"?>
<ds:datastoreItem xmlns:ds="http://schemas.openxmlformats.org/officeDocument/2006/customXml" ds:itemID="{99A3E862-C280-4195-9791-F772C87A3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b9f1-3f55-4b4c-82b2-717c79ae4802"/>
    <ds:schemaRef ds:uri="64d4d064-17b9-4e60-b532-920bab11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customXml/itemProps4.xml><?xml version="1.0" encoding="utf-8"?>
<ds:datastoreItem xmlns:ds="http://schemas.openxmlformats.org/officeDocument/2006/customXml" ds:itemID="{B1FC1B92-1248-421A-A1B0-0C19E6E94537}">
  <ds:schemaRefs>
    <ds:schemaRef ds:uri="http://schemas.microsoft.com/office/2006/metadata/properties"/>
    <ds:schemaRef ds:uri="http://schemas.microsoft.com/office/infopath/2007/PartnerControls"/>
    <ds:schemaRef ds:uri="20d0b9f1-3f55-4b4c-82b2-717c79ae4802"/>
    <ds:schemaRef ds:uri="64d4d064-17b9-4e60-b532-920bab113d6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XXX Fishway</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Fishway</dc:title>
  <dc:subject/>
  <dc:creator>Microsoft Office User</dc:creator>
  <cp:keywords/>
  <dc:description/>
  <cp:lastModifiedBy>Scott Nichols</cp:lastModifiedBy>
  <cp:revision>8</cp:revision>
  <cp:lastPrinted>2022-03-23T11:08:00Z</cp:lastPrinted>
  <dcterms:created xsi:type="dcterms:W3CDTF">2024-09-20T07:11:00Z</dcterms:created>
  <dcterms:modified xsi:type="dcterms:W3CDTF">2024-10-18T03:30:00Z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0x010100099A6F495988D5408A5464310E31989B</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2022-05-02T00:34:18Z</vt:filetime>
  </property>
  <property fmtid="{D5CDD505-2E9C-101B-9397-08002B2CF9AE}" pid="8" name="Temp2">
    <vt:lpwstr>Corporate Branding</vt:lpwstr>
  </property>
</Properties>
</file>